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07E4" w14:textId="77777777" w:rsidR="00AE7883" w:rsidRPr="00B3289F" w:rsidRDefault="00AE7883" w:rsidP="002613D1">
      <w:pPr>
        <w:pBdr>
          <w:top w:val="single" w:sz="36" w:space="1" w:color="4472C4" w:themeColor="accent1"/>
          <w:bottom w:val="single" w:sz="36" w:space="1" w:color="4472C4" w:themeColor="accent1"/>
        </w:pBdr>
        <w:spacing w:before="120" w:after="120" w:line="192" w:lineRule="auto"/>
        <w:ind w:right="153"/>
        <w:jc w:val="center"/>
        <w:rPr>
          <w:rFonts w:ascii="Gill Sans Nova Cond XBd" w:hAnsi="Gill Sans Nova Cond XBd"/>
          <w:color w:val="4472C4" w:themeColor="accent1"/>
          <w:sz w:val="64"/>
          <w:szCs w:val="64"/>
        </w:rPr>
      </w:pPr>
      <w:bookmarkStart w:id="0" w:name="_Hlk150328145"/>
      <w:bookmarkEnd w:id="0"/>
      <w:r w:rsidRPr="00B3289F">
        <w:rPr>
          <w:rFonts w:ascii="Gill Sans Nova Cond XBd" w:hAnsi="Gill Sans Nova Cond XBd" w:cstheme="majorHAnsi"/>
          <w:b/>
          <w:bCs/>
          <w:color w:val="4472C4" w:themeColor="accent1"/>
          <w:w w:val="105"/>
          <w:sz w:val="64"/>
          <w:szCs w:val="64"/>
        </w:rPr>
        <w:t>LA CONFEDERACIÓN DE MUNDOS HABITADOS DE LA GALAXIA</w:t>
      </w:r>
    </w:p>
    <w:p w14:paraId="30BDA194" w14:textId="15F9F2E5" w:rsidR="00AE7883" w:rsidRPr="004358C6" w:rsidRDefault="00AE7883" w:rsidP="00356B1F">
      <w:pPr>
        <w:spacing w:line="192" w:lineRule="auto"/>
        <w:jc w:val="both"/>
        <w:rPr>
          <w:rFonts w:ascii="Univers Condensed Light" w:hAnsi="Univers Condensed Light"/>
          <w:b/>
          <w:bCs/>
          <w:color w:val="595959" w:themeColor="text1" w:themeTint="A6"/>
          <w:spacing w:val="40"/>
          <w:sz w:val="2"/>
          <w:szCs w:val="2"/>
        </w:rPr>
      </w:pPr>
    </w:p>
    <w:p w14:paraId="17769718" w14:textId="77777777" w:rsidR="00BD532B" w:rsidRPr="00787897" w:rsidRDefault="00BD532B" w:rsidP="00356B1F">
      <w:pPr>
        <w:pStyle w:val="BodyText"/>
        <w:ind w:right="130"/>
        <w:jc w:val="both"/>
        <w:rPr>
          <w:i/>
          <w:iCs/>
          <w:w w:val="105"/>
          <w:sz w:val="8"/>
          <w:szCs w:val="8"/>
        </w:rPr>
      </w:pPr>
    </w:p>
    <w:p w14:paraId="7DA5FD6B" w14:textId="2C6B6C2B" w:rsidR="00BD532B" w:rsidRDefault="00BD532B" w:rsidP="00356B1F">
      <w:pPr>
        <w:pStyle w:val="BodyText"/>
        <w:ind w:right="130"/>
        <w:jc w:val="both"/>
        <w:rPr>
          <w:i/>
          <w:iCs/>
          <w:w w:val="105"/>
          <w:sz w:val="24"/>
          <w:szCs w:val="24"/>
        </w:rPr>
      </w:pPr>
      <w:r>
        <w:rPr>
          <w:noProof/>
        </w:rPr>
        <w:drawing>
          <wp:inline distT="0" distB="6350" distL="0" distR="0" wp14:anchorId="3AD7CB99" wp14:editId="628236E6">
            <wp:extent cx="4396740" cy="2331720"/>
            <wp:effectExtent l="0" t="0" r="3810" b="0"/>
            <wp:docPr id="1" name="Picture 22"/>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Lst>
                    </a:blip>
                    <a:stretch/>
                  </pic:blipFill>
                  <pic:spPr>
                    <a:xfrm>
                      <a:off x="0" y="0"/>
                      <a:ext cx="4401267" cy="2334121"/>
                    </a:xfrm>
                    <a:prstGeom prst="rect">
                      <a:avLst/>
                    </a:prstGeom>
                    <a:ln w="0">
                      <a:noFill/>
                    </a:ln>
                  </pic:spPr>
                </pic:pic>
              </a:graphicData>
            </a:graphic>
          </wp:inline>
        </w:drawing>
      </w:r>
    </w:p>
    <w:p w14:paraId="72D9BF13" w14:textId="79B28B69" w:rsidR="00612D09" w:rsidRDefault="00B3289F" w:rsidP="00356B1F">
      <w:pPr>
        <w:pStyle w:val="BodyText"/>
        <w:ind w:right="130"/>
        <w:jc w:val="both"/>
        <w:rPr>
          <w:rFonts w:ascii="Malgun Gothic Semilight" w:eastAsia="Malgun Gothic Semilight" w:hAnsi="Malgun Gothic Semilight" w:cs="Malgun Gothic Semilight"/>
          <w:w w:val="105"/>
          <w:sz w:val="18"/>
          <w:szCs w:val="18"/>
        </w:rPr>
      </w:pPr>
      <w:r>
        <w:rPr>
          <w:b/>
          <w:bCs/>
          <w:noProof/>
          <w:color w:val="595959" w:themeColor="text1" w:themeTint="A6"/>
          <w:spacing w:val="40"/>
          <w:sz w:val="36"/>
          <w:szCs w:val="36"/>
        </w:rPr>
        <mc:AlternateContent>
          <mc:Choice Requires="wps">
            <w:drawing>
              <wp:anchor distT="0" distB="0" distL="114300" distR="114300" simplePos="0" relativeHeight="251663360" behindDoc="0" locked="0" layoutInCell="1" allowOverlap="1" wp14:anchorId="06E0D4E3" wp14:editId="0BBCC972">
                <wp:simplePos x="0" y="0"/>
                <wp:positionH relativeFrom="column">
                  <wp:posOffset>2642870</wp:posOffset>
                </wp:positionH>
                <wp:positionV relativeFrom="paragraph">
                  <wp:posOffset>125095</wp:posOffset>
                </wp:positionV>
                <wp:extent cx="381000" cy="400050"/>
                <wp:effectExtent l="38100" t="38100" r="0" b="57150"/>
                <wp:wrapNone/>
                <wp:docPr id="1530354608"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A27AC"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2" o:spid="_x0000_s1026" type="#_x0000_t187" style="position:absolute;margin-left:208.1pt;margin-top:9.85pt;width:30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1312" behindDoc="0" locked="0" layoutInCell="1" allowOverlap="1" wp14:anchorId="594ED9BC" wp14:editId="26865D7A">
                <wp:simplePos x="0" y="0"/>
                <wp:positionH relativeFrom="column">
                  <wp:posOffset>1256030</wp:posOffset>
                </wp:positionH>
                <wp:positionV relativeFrom="paragraph">
                  <wp:posOffset>125095</wp:posOffset>
                </wp:positionV>
                <wp:extent cx="381000" cy="400050"/>
                <wp:effectExtent l="38100" t="38100" r="0" b="57150"/>
                <wp:wrapNone/>
                <wp:docPr id="128790146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246024" id="Star: 4 Points 2" o:spid="_x0000_s1026" type="#_x0000_t187" style="position:absolute;margin-left:98.9pt;margin-top:9.85pt;width:30pt;height: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59264" behindDoc="0" locked="0" layoutInCell="1" allowOverlap="1" wp14:anchorId="764E39D2" wp14:editId="42E20014">
                <wp:simplePos x="0" y="0"/>
                <wp:positionH relativeFrom="column">
                  <wp:posOffset>1943100</wp:posOffset>
                </wp:positionH>
                <wp:positionV relativeFrom="paragraph">
                  <wp:posOffset>125095</wp:posOffset>
                </wp:positionV>
                <wp:extent cx="381000" cy="400050"/>
                <wp:effectExtent l="38100" t="38100" r="0" b="57150"/>
                <wp:wrapNone/>
                <wp:docPr id="4291422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9F2083" id="Star: 4 Points 2" o:spid="_x0000_s1026" type="#_x0000_t187" style="position:absolute;margin-left:153pt;margin-top:9.85pt;width:30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" adj="9129" fillcolor="#4472c4 [3204]" strokecolor="#09101d [484]" strokeweight="1pt"/>
            </w:pict>
          </mc:Fallback>
        </mc:AlternateContent>
      </w:r>
    </w:p>
    <w:p w14:paraId="224091D2" w14:textId="21A93DFE" w:rsidR="00787897" w:rsidRDefault="00787897" w:rsidP="00356B1F">
      <w:pPr>
        <w:pStyle w:val="BodyText"/>
        <w:ind w:right="130"/>
        <w:jc w:val="both"/>
        <w:rPr>
          <w:rFonts w:ascii="Malgun Gothic Semilight" w:eastAsia="Malgun Gothic Semilight" w:hAnsi="Malgun Gothic Semilight" w:cs="Malgun Gothic Semilight"/>
          <w:w w:val="105"/>
          <w:sz w:val="18"/>
          <w:szCs w:val="18"/>
        </w:rPr>
      </w:pPr>
    </w:p>
    <w:p w14:paraId="7E879177" w14:textId="77777777" w:rsidR="00612D09" w:rsidRPr="00612D09" w:rsidRDefault="00612D09" w:rsidP="00356B1F">
      <w:pPr>
        <w:pStyle w:val="BodyText"/>
        <w:ind w:right="130"/>
        <w:jc w:val="both"/>
        <w:rPr>
          <w:rFonts w:ascii="Malgun Gothic Semilight" w:eastAsia="Malgun Gothic Semilight" w:hAnsi="Malgun Gothic Semilight" w:cs="Malgun Gothic Semilight"/>
          <w:w w:val="105"/>
          <w:sz w:val="4"/>
          <w:szCs w:val="4"/>
        </w:rPr>
      </w:pPr>
    </w:p>
    <w:p w14:paraId="0744D219" w14:textId="36CAEF06" w:rsidR="00BD532B" w:rsidRPr="00BF4EA2" w:rsidRDefault="00AE7883" w:rsidP="002613D1">
      <w:pPr>
        <w:pStyle w:val="BodyText"/>
        <w:spacing w:line="300" w:lineRule="auto"/>
        <w:ind w:right="130"/>
        <w:jc w:val="center"/>
        <w:rPr>
          <w:rFonts w:ascii="Lucida Sans" w:hAnsi="Lucida Sans"/>
          <w:i/>
          <w:iCs/>
          <w:w w:val="105"/>
          <w:sz w:val="24"/>
          <w:szCs w:val="24"/>
        </w:rPr>
      </w:pPr>
      <w:r w:rsidRPr="004358C6">
        <w:rPr>
          <w:rFonts w:ascii="Lucida Sans" w:eastAsia="Malgun Gothic Semilight" w:hAnsi="Lucida Sans" w:cs="Malgun Gothic Semilight"/>
          <w:w w:val="105"/>
          <w:sz w:val="24"/>
          <w:szCs w:val="24"/>
        </w:rPr>
        <w:t>La</w:t>
      </w:r>
      <w:r w:rsidRPr="004358C6">
        <w:rPr>
          <w:rFonts w:ascii="Lucida Sans" w:eastAsia="Malgun Gothic Semilight" w:hAnsi="Lucida Sans" w:cs="Malgun Gothic Semilight"/>
          <w:spacing w:val="-14"/>
          <w:w w:val="105"/>
          <w:sz w:val="24"/>
          <w:szCs w:val="24"/>
        </w:rPr>
        <w:t xml:space="preserve"> </w:t>
      </w:r>
      <w:r w:rsidRPr="004358C6">
        <w:rPr>
          <w:rFonts w:ascii="Lucida Sans" w:eastAsia="Malgun Gothic Semilight" w:hAnsi="Lucida Sans" w:cs="Malgun Gothic Semilight"/>
          <w:w w:val="105"/>
          <w:sz w:val="24"/>
          <w:szCs w:val="24"/>
        </w:rPr>
        <w:t>Confederación</w:t>
      </w:r>
      <w:r w:rsidRPr="004358C6">
        <w:rPr>
          <w:rFonts w:ascii="Lucida Sans" w:eastAsia="Malgun Gothic Semilight" w:hAnsi="Lucida Sans" w:cs="Malgun Gothic Semilight"/>
          <w:spacing w:val="-13"/>
          <w:w w:val="105"/>
          <w:sz w:val="24"/>
          <w:szCs w:val="24"/>
        </w:rPr>
        <w:t xml:space="preserve"> </w:t>
      </w:r>
      <w:r w:rsidRPr="004358C6">
        <w:rPr>
          <w:rFonts w:ascii="Lucida Sans" w:eastAsia="Malgun Gothic Semilight" w:hAnsi="Lucida Sans" w:cs="Malgun Gothic Semilight"/>
          <w:w w:val="105"/>
          <w:sz w:val="24"/>
          <w:szCs w:val="24"/>
        </w:rPr>
        <w:t>de</w:t>
      </w:r>
      <w:r w:rsidRPr="004358C6">
        <w:rPr>
          <w:rFonts w:ascii="Lucida Sans" w:eastAsia="Malgun Gothic Semilight" w:hAnsi="Lucida Sans" w:cs="Malgun Gothic Semilight"/>
          <w:spacing w:val="-16"/>
          <w:w w:val="105"/>
          <w:sz w:val="24"/>
          <w:szCs w:val="24"/>
        </w:rPr>
        <w:t xml:space="preserve"> </w:t>
      </w:r>
      <w:r w:rsidRPr="004358C6">
        <w:rPr>
          <w:rFonts w:ascii="Lucida Sans" w:eastAsia="Malgun Gothic Semilight" w:hAnsi="Lucida Sans" w:cs="Malgun Gothic Semilight"/>
          <w:w w:val="105"/>
          <w:sz w:val="24"/>
          <w:szCs w:val="24"/>
        </w:rPr>
        <w:t>Mundos</w:t>
      </w:r>
      <w:r w:rsidRPr="004358C6">
        <w:rPr>
          <w:rFonts w:ascii="Lucida Sans" w:eastAsia="Malgun Gothic Semilight" w:hAnsi="Lucida Sans" w:cs="Malgun Gothic Semilight"/>
          <w:spacing w:val="-13"/>
          <w:w w:val="105"/>
          <w:sz w:val="24"/>
          <w:szCs w:val="24"/>
        </w:rPr>
        <w:t xml:space="preserve"> </w:t>
      </w:r>
      <w:r w:rsidRPr="004358C6">
        <w:rPr>
          <w:rFonts w:ascii="Lucida Sans" w:eastAsia="Malgun Gothic Semilight" w:hAnsi="Lucida Sans" w:cs="Malgun Gothic Semilight"/>
          <w:w w:val="105"/>
          <w:sz w:val="24"/>
          <w:szCs w:val="24"/>
        </w:rPr>
        <w:t>Habitados</w:t>
      </w:r>
      <w:r w:rsidRPr="004358C6">
        <w:rPr>
          <w:rFonts w:ascii="Lucida Sans" w:eastAsia="Malgun Gothic Semilight" w:hAnsi="Lucida Sans" w:cs="Malgun Gothic Semilight"/>
          <w:spacing w:val="-14"/>
          <w:w w:val="105"/>
          <w:sz w:val="24"/>
          <w:szCs w:val="24"/>
        </w:rPr>
        <w:t xml:space="preserve"> </w:t>
      </w:r>
      <w:r w:rsidRPr="004358C6">
        <w:rPr>
          <w:rFonts w:ascii="Lucida Sans" w:eastAsia="Malgun Gothic Semilight" w:hAnsi="Lucida Sans" w:cs="Malgun Gothic Semilight"/>
          <w:w w:val="105"/>
          <w:sz w:val="24"/>
          <w:szCs w:val="24"/>
        </w:rPr>
        <w:t>de</w:t>
      </w:r>
      <w:r w:rsidRPr="004358C6">
        <w:rPr>
          <w:rFonts w:ascii="Lucida Sans" w:eastAsia="Malgun Gothic Semilight" w:hAnsi="Lucida Sans" w:cs="Malgun Gothic Semilight"/>
          <w:spacing w:val="-14"/>
          <w:w w:val="105"/>
          <w:sz w:val="24"/>
          <w:szCs w:val="24"/>
        </w:rPr>
        <w:t xml:space="preserve"> </w:t>
      </w:r>
      <w:r w:rsidRPr="004358C6">
        <w:rPr>
          <w:rFonts w:ascii="Lucida Sans" w:eastAsia="Malgun Gothic Semilight" w:hAnsi="Lucida Sans" w:cs="Malgun Gothic Semilight"/>
          <w:w w:val="105"/>
          <w:sz w:val="24"/>
          <w:szCs w:val="24"/>
        </w:rPr>
        <w:t>la</w:t>
      </w:r>
      <w:r w:rsidRPr="004358C6">
        <w:rPr>
          <w:rFonts w:ascii="Lucida Sans" w:eastAsia="Malgun Gothic Semilight" w:hAnsi="Lucida Sans" w:cs="Malgun Gothic Semilight"/>
          <w:spacing w:val="-13"/>
          <w:w w:val="105"/>
          <w:sz w:val="24"/>
          <w:szCs w:val="24"/>
        </w:rPr>
        <w:t xml:space="preserve"> </w:t>
      </w:r>
      <w:r w:rsidRPr="004358C6">
        <w:rPr>
          <w:rFonts w:ascii="Lucida Sans" w:eastAsia="Malgun Gothic Semilight" w:hAnsi="Lucida Sans" w:cs="Malgun Gothic Semilight"/>
          <w:w w:val="105"/>
          <w:sz w:val="24"/>
          <w:szCs w:val="24"/>
        </w:rPr>
        <w:t>Galaxia</w:t>
      </w:r>
      <w:r w:rsidRPr="004358C6">
        <w:rPr>
          <w:rFonts w:ascii="Lucida Sans" w:eastAsia="Malgun Gothic Semilight" w:hAnsi="Lucida Sans" w:cs="Malgun Gothic Semilight"/>
          <w:spacing w:val="-14"/>
          <w:w w:val="105"/>
          <w:sz w:val="24"/>
          <w:szCs w:val="24"/>
        </w:rPr>
        <w:t xml:space="preserve"> </w:t>
      </w:r>
      <w:r w:rsidRPr="004358C6">
        <w:rPr>
          <w:rFonts w:ascii="Lucida Sans" w:eastAsia="Malgun Gothic Semilight" w:hAnsi="Lucida Sans" w:cs="Malgun Gothic Semilight"/>
          <w:w w:val="105"/>
          <w:sz w:val="24"/>
          <w:szCs w:val="24"/>
        </w:rPr>
        <w:t>es</w:t>
      </w:r>
      <w:r w:rsidRPr="004358C6">
        <w:rPr>
          <w:rFonts w:ascii="Lucida Sans" w:eastAsia="Malgun Gothic Semilight" w:hAnsi="Lucida Sans" w:cs="Malgun Gothic Semilight"/>
          <w:spacing w:val="-13"/>
          <w:w w:val="105"/>
          <w:sz w:val="24"/>
          <w:szCs w:val="24"/>
        </w:rPr>
        <w:t xml:space="preserve"> </w:t>
      </w:r>
      <w:r w:rsidRPr="004358C6">
        <w:rPr>
          <w:rFonts w:ascii="Lucida Sans" w:eastAsia="Malgun Gothic Semilight" w:hAnsi="Lucida Sans" w:cs="Malgun Gothic Semilight"/>
          <w:w w:val="105"/>
          <w:sz w:val="24"/>
          <w:szCs w:val="24"/>
        </w:rPr>
        <w:t>una agrupación. Una hermandad de inteligencias del cosmos que se unen</w:t>
      </w:r>
      <w:r w:rsidRPr="004358C6">
        <w:rPr>
          <w:rFonts w:ascii="Lucida Sans" w:eastAsia="Malgun Gothic Semilight" w:hAnsi="Lucida Sans" w:cs="Malgun Gothic Semilight"/>
          <w:spacing w:val="-17"/>
          <w:w w:val="105"/>
          <w:sz w:val="24"/>
          <w:szCs w:val="24"/>
        </w:rPr>
        <w:t xml:space="preserve"> </w:t>
      </w:r>
      <w:r w:rsidRPr="004358C6">
        <w:rPr>
          <w:rFonts w:ascii="Lucida Sans" w:eastAsia="Malgun Gothic Semilight" w:hAnsi="Lucida Sans" w:cs="Malgun Gothic Semilight"/>
          <w:w w:val="105"/>
          <w:sz w:val="24"/>
          <w:szCs w:val="24"/>
        </w:rPr>
        <w:t>para</w:t>
      </w:r>
      <w:r w:rsidRPr="004358C6">
        <w:rPr>
          <w:rFonts w:ascii="Lucida Sans" w:eastAsia="Malgun Gothic Semilight" w:hAnsi="Lucida Sans" w:cs="Malgun Gothic Semilight"/>
          <w:spacing w:val="-15"/>
          <w:w w:val="105"/>
          <w:sz w:val="24"/>
          <w:szCs w:val="24"/>
        </w:rPr>
        <w:t xml:space="preserve"> </w:t>
      </w:r>
      <w:r w:rsidRPr="004358C6">
        <w:rPr>
          <w:rFonts w:ascii="Lucida Sans" w:eastAsia="Malgun Gothic Semilight" w:hAnsi="Lucida Sans" w:cs="Malgun Gothic Semilight"/>
          <w:w w:val="105"/>
          <w:sz w:val="24"/>
          <w:szCs w:val="24"/>
        </w:rPr>
        <w:t>patrocinar</w:t>
      </w:r>
      <w:r w:rsidRPr="004358C6">
        <w:rPr>
          <w:rFonts w:ascii="Lucida Sans" w:eastAsia="Malgun Gothic Semilight" w:hAnsi="Lucida Sans" w:cs="Malgun Gothic Semilight"/>
          <w:spacing w:val="-15"/>
          <w:w w:val="105"/>
          <w:sz w:val="24"/>
          <w:szCs w:val="24"/>
        </w:rPr>
        <w:t xml:space="preserve"> </w:t>
      </w:r>
      <w:r w:rsidRPr="004358C6">
        <w:rPr>
          <w:rFonts w:ascii="Lucida Sans" w:eastAsia="Malgun Gothic Semilight" w:hAnsi="Lucida Sans" w:cs="Malgun Gothic Semilight"/>
          <w:w w:val="105"/>
          <w:sz w:val="24"/>
          <w:szCs w:val="24"/>
        </w:rPr>
        <w:t>el</w:t>
      </w:r>
      <w:r w:rsidRPr="004358C6">
        <w:rPr>
          <w:rFonts w:ascii="Lucida Sans" w:eastAsia="Malgun Gothic Semilight" w:hAnsi="Lucida Sans" w:cs="Malgun Gothic Semilight"/>
          <w:spacing w:val="-15"/>
          <w:w w:val="105"/>
          <w:sz w:val="24"/>
          <w:szCs w:val="24"/>
        </w:rPr>
        <w:t xml:space="preserve"> </w:t>
      </w:r>
      <w:r w:rsidRPr="004358C6">
        <w:rPr>
          <w:rFonts w:ascii="Lucida Sans" w:eastAsia="Malgun Gothic Semilight" w:hAnsi="Lucida Sans" w:cs="Malgun Gothic Semilight"/>
          <w:w w:val="105"/>
          <w:sz w:val="24"/>
          <w:szCs w:val="24"/>
        </w:rPr>
        <w:t>equilibrio,</w:t>
      </w:r>
      <w:r w:rsidRPr="004358C6">
        <w:rPr>
          <w:rFonts w:ascii="Lucida Sans" w:eastAsia="Malgun Gothic Semilight" w:hAnsi="Lucida Sans" w:cs="Malgun Gothic Semilight"/>
          <w:spacing w:val="-15"/>
          <w:w w:val="105"/>
          <w:sz w:val="24"/>
          <w:szCs w:val="24"/>
        </w:rPr>
        <w:t xml:space="preserve"> </w:t>
      </w:r>
      <w:r w:rsidRPr="004358C6">
        <w:rPr>
          <w:rFonts w:ascii="Lucida Sans" w:eastAsia="Malgun Gothic Semilight" w:hAnsi="Lucida Sans" w:cs="Malgun Gothic Semilight"/>
          <w:w w:val="105"/>
          <w:sz w:val="24"/>
          <w:szCs w:val="24"/>
        </w:rPr>
        <w:t>la</w:t>
      </w:r>
      <w:r w:rsidRPr="004358C6">
        <w:rPr>
          <w:rFonts w:ascii="Lucida Sans" w:eastAsia="Malgun Gothic Semilight" w:hAnsi="Lucida Sans" w:cs="Malgun Gothic Semilight"/>
          <w:spacing w:val="-16"/>
          <w:w w:val="105"/>
          <w:sz w:val="24"/>
          <w:szCs w:val="24"/>
        </w:rPr>
        <w:t xml:space="preserve"> </w:t>
      </w:r>
      <w:r w:rsidRPr="004358C6">
        <w:rPr>
          <w:rFonts w:ascii="Lucida Sans" w:eastAsia="Malgun Gothic Semilight" w:hAnsi="Lucida Sans" w:cs="Malgun Gothic Semilight"/>
          <w:w w:val="105"/>
          <w:sz w:val="24"/>
          <w:szCs w:val="24"/>
        </w:rPr>
        <w:t>amistad</w:t>
      </w:r>
      <w:r w:rsidRPr="004358C6">
        <w:rPr>
          <w:rFonts w:ascii="Lucida Sans" w:eastAsia="Malgun Gothic Semilight" w:hAnsi="Lucida Sans" w:cs="Malgun Gothic Semilight"/>
          <w:spacing w:val="-15"/>
          <w:w w:val="105"/>
          <w:sz w:val="24"/>
          <w:szCs w:val="24"/>
        </w:rPr>
        <w:t xml:space="preserve"> </w:t>
      </w:r>
      <w:r w:rsidRPr="004358C6">
        <w:rPr>
          <w:rFonts w:ascii="Lucida Sans" w:eastAsia="Malgun Gothic Semilight" w:hAnsi="Lucida Sans" w:cs="Malgun Gothic Semilight"/>
          <w:w w:val="105"/>
          <w:sz w:val="24"/>
          <w:szCs w:val="24"/>
        </w:rPr>
        <w:t>y</w:t>
      </w:r>
      <w:r w:rsidRPr="004358C6">
        <w:rPr>
          <w:rFonts w:ascii="Lucida Sans" w:eastAsia="Malgun Gothic Semilight" w:hAnsi="Lucida Sans" w:cs="Malgun Gothic Semilight"/>
          <w:spacing w:val="-18"/>
          <w:w w:val="105"/>
          <w:sz w:val="24"/>
          <w:szCs w:val="24"/>
        </w:rPr>
        <w:t xml:space="preserve"> </w:t>
      </w:r>
      <w:r w:rsidRPr="004358C6">
        <w:rPr>
          <w:rFonts w:ascii="Lucida Sans" w:eastAsia="Malgun Gothic Semilight" w:hAnsi="Lucida Sans" w:cs="Malgun Gothic Semilight"/>
          <w:w w:val="105"/>
          <w:sz w:val="24"/>
          <w:szCs w:val="24"/>
        </w:rPr>
        <w:t>el</w:t>
      </w:r>
      <w:r w:rsidRPr="004358C6">
        <w:rPr>
          <w:rFonts w:ascii="Lucida Sans" w:eastAsia="Malgun Gothic Semilight" w:hAnsi="Lucida Sans" w:cs="Malgun Gothic Semilight"/>
          <w:spacing w:val="-18"/>
          <w:w w:val="105"/>
          <w:sz w:val="24"/>
          <w:szCs w:val="24"/>
        </w:rPr>
        <w:t xml:space="preserve"> </w:t>
      </w:r>
      <w:r w:rsidRPr="004358C6">
        <w:rPr>
          <w:rFonts w:ascii="Lucida Sans" w:eastAsia="Malgun Gothic Semilight" w:hAnsi="Lucida Sans" w:cs="Malgun Gothic Semilight"/>
          <w:w w:val="105"/>
          <w:sz w:val="24"/>
          <w:szCs w:val="24"/>
        </w:rPr>
        <w:t>hermanamiento, entre</w:t>
      </w:r>
      <w:r w:rsidRPr="004358C6">
        <w:rPr>
          <w:rFonts w:ascii="Lucida Sans" w:eastAsia="Malgun Gothic Semilight" w:hAnsi="Lucida Sans" w:cs="Malgun Gothic Semilight"/>
          <w:spacing w:val="-10"/>
          <w:w w:val="105"/>
          <w:sz w:val="24"/>
          <w:szCs w:val="24"/>
        </w:rPr>
        <w:t xml:space="preserve"> </w:t>
      </w:r>
      <w:r w:rsidRPr="004358C6">
        <w:rPr>
          <w:rFonts w:ascii="Lucida Sans" w:eastAsia="Malgun Gothic Semilight" w:hAnsi="Lucida Sans" w:cs="Malgun Gothic Semilight"/>
          <w:w w:val="105"/>
          <w:sz w:val="24"/>
          <w:szCs w:val="24"/>
        </w:rPr>
        <w:t>los</w:t>
      </w:r>
      <w:r w:rsidRPr="004358C6">
        <w:rPr>
          <w:rFonts w:ascii="Lucida Sans" w:eastAsia="Malgun Gothic Semilight" w:hAnsi="Lucida Sans" w:cs="Malgun Gothic Semilight"/>
          <w:spacing w:val="-10"/>
          <w:w w:val="105"/>
          <w:sz w:val="24"/>
          <w:szCs w:val="24"/>
        </w:rPr>
        <w:t xml:space="preserve"> </w:t>
      </w:r>
      <w:r w:rsidRPr="004358C6">
        <w:rPr>
          <w:rFonts w:ascii="Lucida Sans" w:eastAsia="Malgun Gothic Semilight" w:hAnsi="Lucida Sans" w:cs="Malgun Gothic Semilight"/>
          <w:w w:val="105"/>
          <w:sz w:val="24"/>
          <w:szCs w:val="24"/>
        </w:rPr>
        <w:t>seres</w:t>
      </w:r>
      <w:r w:rsidRPr="004358C6">
        <w:rPr>
          <w:rFonts w:ascii="Lucida Sans" w:eastAsia="Malgun Gothic Semilight" w:hAnsi="Lucida Sans" w:cs="Malgun Gothic Semilight"/>
          <w:spacing w:val="-9"/>
          <w:w w:val="105"/>
          <w:sz w:val="24"/>
          <w:szCs w:val="24"/>
        </w:rPr>
        <w:t xml:space="preserve"> </w:t>
      </w:r>
      <w:r w:rsidRPr="004358C6">
        <w:rPr>
          <w:rFonts w:ascii="Lucida Sans" w:eastAsia="Malgun Gothic Semilight" w:hAnsi="Lucida Sans" w:cs="Malgun Gothic Semilight"/>
          <w:w w:val="105"/>
          <w:sz w:val="24"/>
          <w:szCs w:val="24"/>
        </w:rPr>
        <w:t>humanos</w:t>
      </w:r>
      <w:r w:rsidRPr="004358C6">
        <w:rPr>
          <w:rFonts w:ascii="Lucida Sans" w:eastAsia="Malgun Gothic Semilight" w:hAnsi="Lucida Sans" w:cs="Malgun Gothic Semilight"/>
          <w:spacing w:val="-10"/>
          <w:w w:val="105"/>
          <w:sz w:val="24"/>
          <w:szCs w:val="24"/>
        </w:rPr>
        <w:t xml:space="preserve"> </w:t>
      </w:r>
      <w:r w:rsidRPr="004358C6">
        <w:rPr>
          <w:rFonts w:ascii="Lucida Sans" w:eastAsia="Malgun Gothic Semilight" w:hAnsi="Lucida Sans" w:cs="Malgun Gothic Semilight"/>
          <w:w w:val="105"/>
          <w:sz w:val="24"/>
          <w:szCs w:val="24"/>
        </w:rPr>
        <w:t>del</w:t>
      </w:r>
      <w:r w:rsidRPr="004358C6">
        <w:rPr>
          <w:rFonts w:ascii="Lucida Sans" w:eastAsia="Malgun Gothic Semilight" w:hAnsi="Lucida Sans" w:cs="Malgun Gothic Semilight"/>
          <w:spacing w:val="-10"/>
          <w:w w:val="105"/>
          <w:sz w:val="24"/>
          <w:szCs w:val="24"/>
        </w:rPr>
        <w:t xml:space="preserve"> </w:t>
      </w:r>
      <w:r w:rsidRPr="004358C6">
        <w:rPr>
          <w:rFonts w:ascii="Lucida Sans" w:eastAsia="Malgun Gothic Semilight" w:hAnsi="Lucida Sans" w:cs="Malgun Gothic Semilight"/>
          <w:w w:val="105"/>
          <w:sz w:val="24"/>
          <w:szCs w:val="24"/>
        </w:rPr>
        <w:t>mundo</w:t>
      </w:r>
      <w:r w:rsidRPr="004358C6">
        <w:rPr>
          <w:rFonts w:ascii="Lucida Sans" w:eastAsia="Malgun Gothic Semilight" w:hAnsi="Lucida Sans" w:cs="Malgun Gothic Semilight"/>
          <w:spacing w:val="-9"/>
          <w:w w:val="105"/>
          <w:sz w:val="24"/>
          <w:szCs w:val="24"/>
        </w:rPr>
        <w:t xml:space="preserve"> </w:t>
      </w:r>
      <w:r w:rsidRPr="004358C6">
        <w:rPr>
          <w:rFonts w:ascii="Lucida Sans" w:eastAsia="Malgun Gothic Semilight" w:hAnsi="Lucida Sans" w:cs="Malgun Gothic Semilight"/>
          <w:w w:val="105"/>
          <w:sz w:val="24"/>
          <w:szCs w:val="24"/>
        </w:rPr>
        <w:t>de</w:t>
      </w:r>
      <w:r w:rsidRPr="004358C6">
        <w:rPr>
          <w:rFonts w:ascii="Lucida Sans" w:eastAsia="Malgun Gothic Semilight" w:hAnsi="Lucida Sans" w:cs="Malgun Gothic Semilight"/>
          <w:spacing w:val="-10"/>
          <w:w w:val="105"/>
          <w:sz w:val="24"/>
          <w:szCs w:val="24"/>
        </w:rPr>
        <w:t xml:space="preserve"> </w:t>
      </w:r>
      <w:r w:rsidRPr="004358C6">
        <w:rPr>
          <w:rFonts w:ascii="Lucida Sans" w:eastAsia="Malgun Gothic Semilight" w:hAnsi="Lucida Sans" w:cs="Malgun Gothic Semilight"/>
          <w:w w:val="105"/>
          <w:sz w:val="24"/>
          <w:szCs w:val="24"/>
        </w:rPr>
        <w:t>manifestación.</w:t>
      </w:r>
      <w:r w:rsidR="00BD532B" w:rsidRPr="00BF4EA2">
        <w:rPr>
          <w:rFonts w:ascii="Lucida Sans" w:hAnsi="Lucida Sans"/>
          <w:i/>
          <w:iCs/>
          <w:w w:val="105"/>
          <w:sz w:val="24"/>
          <w:szCs w:val="24"/>
        </w:rPr>
        <w:br w:type="page"/>
      </w:r>
    </w:p>
    <w:p w14:paraId="32ED777F" w14:textId="13E0E2B3" w:rsidR="00AE7883" w:rsidRPr="004537E8" w:rsidRDefault="00BD532B" w:rsidP="00D4682F">
      <w:pPr>
        <w:pStyle w:val="Heading1"/>
      </w:pPr>
      <w:r w:rsidRPr="004537E8">
        <w:lastRenderedPageBreak/>
        <w:t>L</w:t>
      </w:r>
      <w:r w:rsidR="00AE7883" w:rsidRPr="004537E8">
        <w:t xml:space="preserve">A </w:t>
      </w:r>
      <w:r w:rsidR="00AE7883" w:rsidRPr="00D4682F">
        <w:t>CONFEDERACIÓN</w:t>
      </w:r>
      <w:r w:rsidR="00AE7883" w:rsidRPr="004537E8">
        <w:t xml:space="preserve"> HA APOSTADO POR VUESTRA CIVILIZACIÓN</w:t>
      </w:r>
    </w:p>
    <w:p w14:paraId="5B0E00F4" w14:textId="77777777" w:rsidR="00AE7883" w:rsidRPr="004537E8" w:rsidRDefault="00AE7883" w:rsidP="00356B1F">
      <w:pPr>
        <w:pStyle w:val="BodyText"/>
        <w:spacing w:after="80"/>
        <w:ind w:right="28" w:firstLine="397"/>
        <w:jc w:val="both"/>
        <w:rPr>
          <w:sz w:val="26"/>
          <w:szCs w:val="26"/>
        </w:rPr>
      </w:pPr>
      <w:r w:rsidRPr="004537E8">
        <w:rPr>
          <w:sz w:val="26"/>
          <w:szCs w:val="26"/>
        </w:rPr>
        <w:t>Efectivamente, os hablo precisamente con amor, porque si así no fuere, en mí existiría algún interés oculto, y podría llevaros mi actuación hacia caminos en los que perder un preciso tiempo.</w:t>
      </w:r>
    </w:p>
    <w:p w14:paraId="434764DC" w14:textId="77777777" w:rsidR="00AE7883" w:rsidRPr="004537E8" w:rsidRDefault="00AE7883" w:rsidP="00356B1F">
      <w:pPr>
        <w:pStyle w:val="BodyText"/>
        <w:spacing w:after="80"/>
        <w:ind w:right="28" w:firstLine="397"/>
        <w:jc w:val="both"/>
        <w:rPr>
          <w:sz w:val="26"/>
          <w:szCs w:val="26"/>
        </w:rPr>
      </w:pPr>
      <w:r w:rsidRPr="004537E8">
        <w:rPr>
          <w:sz w:val="26"/>
          <w:szCs w:val="26"/>
        </w:rPr>
        <w:t>Mirad, estamos convencidos, en la Confederación, de que el apostar por vuestra civilización ha sido lo mejor que habremos podido hacer en milenios.</w:t>
      </w:r>
    </w:p>
    <w:p w14:paraId="24F52C0F" w14:textId="77777777" w:rsidR="00AE7883" w:rsidRPr="004537E8" w:rsidRDefault="00AE7883" w:rsidP="00356B1F">
      <w:pPr>
        <w:pStyle w:val="BodyText"/>
        <w:spacing w:after="80"/>
        <w:ind w:right="28" w:firstLine="397"/>
        <w:jc w:val="both"/>
        <w:rPr>
          <w:sz w:val="26"/>
          <w:szCs w:val="26"/>
        </w:rPr>
      </w:pPr>
      <w:r w:rsidRPr="004537E8">
        <w:rPr>
          <w:sz w:val="26"/>
          <w:szCs w:val="26"/>
        </w:rPr>
        <w:t>Os hemos visto progresar, a veces fracasar, pero siempre habéis renacido de vuestras propias cenizas. Con mayor empuje, más brío, sobre todo con más bondad. Sois una especie valiosísima, vale la pena apostar por vosotros. Y, ¡qué más puedo indicar si tenemos plena seguridad en el éxito de la misión!</w:t>
      </w:r>
    </w:p>
    <w:p w14:paraId="6CA7F0A5" w14:textId="77777777" w:rsidR="00AE7883" w:rsidRPr="00AE7883" w:rsidRDefault="00AE7883" w:rsidP="00D4682F">
      <w:pPr>
        <w:pStyle w:val="Heading1"/>
      </w:pPr>
      <w:r w:rsidRPr="00AE7883">
        <w:t>TENEMOS MUCHO QUE EXPLICAROS</w:t>
      </w:r>
    </w:p>
    <w:p w14:paraId="01C7E8CD"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Tenemos, los de Confederación, muchas cosas que explicaros. </w:t>
      </w:r>
    </w:p>
    <w:p w14:paraId="6D3AA183"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En un primer apartado, nuestra procedencia, nuestros orígenes. También nuestras morfologías. Nuestros hábitos y costumbres. Nuestra educación y cultura. La manera cómo educamos a nuestros hijos. Cómo cuidamos de la armonía de nuestras sociedades. Cómo cultivamos los sueños y las experiencias en mundos paralelos. Cómo somos capaces de crear mundos paralelos también, para experimentar. Cómo vamos y </w:t>
      </w:r>
      <w:r w:rsidRPr="004537E8">
        <w:rPr>
          <w:sz w:val="26"/>
          <w:szCs w:val="26"/>
        </w:rPr>
        <w:lastRenderedPageBreak/>
        <w:t xml:space="preserve">venimos a través del tiempo, y nos remontamos a épocas pasadas, miles de años pasados y también futuros. </w:t>
      </w:r>
    </w:p>
    <w:p w14:paraId="7D5322C3" w14:textId="77777777" w:rsidR="00AE7883" w:rsidRPr="004537E8" w:rsidRDefault="00AE7883" w:rsidP="00356B1F">
      <w:pPr>
        <w:pStyle w:val="BodyText"/>
        <w:spacing w:after="80"/>
        <w:ind w:right="28" w:firstLine="397"/>
        <w:jc w:val="both"/>
        <w:rPr>
          <w:sz w:val="26"/>
          <w:szCs w:val="26"/>
        </w:rPr>
      </w:pPr>
      <w:r w:rsidRPr="004537E8">
        <w:rPr>
          <w:sz w:val="26"/>
          <w:szCs w:val="26"/>
        </w:rPr>
        <w:t>Nuestros sistemas de propulsión de las naves interdimensionales, tanto de las H2 como de las H1. Cómo entendemos la ciencia, la física, la química, en general. Cómo entendemos también la religión, propia de nuestro religare.</w:t>
      </w:r>
    </w:p>
    <w:p w14:paraId="796993A3" w14:textId="77777777" w:rsidR="00AE7883" w:rsidRPr="004537E8" w:rsidRDefault="00AE7883" w:rsidP="00356B1F">
      <w:pPr>
        <w:pStyle w:val="BodyText"/>
        <w:spacing w:after="80"/>
        <w:ind w:right="28" w:firstLine="397"/>
        <w:jc w:val="both"/>
        <w:rPr>
          <w:sz w:val="26"/>
          <w:szCs w:val="26"/>
        </w:rPr>
      </w:pPr>
      <w:r w:rsidRPr="004537E8">
        <w:rPr>
          <w:sz w:val="26"/>
          <w:szCs w:val="26"/>
        </w:rPr>
        <w:t>Claro, hay muchos temas por verter sobre vuestras mentes y enriquecerlas intelectualmente. Aunque también debéis comprender que no tenemos en este caso concreto y en este plano, y en estos tiempos que corren, mucho tiempo para emplearlo en esos menesteres.</w:t>
      </w:r>
    </w:p>
    <w:p w14:paraId="6251DDB5"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xml:space="preserve">Más fácil nos era hace treinta o cuarenta años trabajar en todos esos aspectos, y transmitir dicha información. Había tiempo para todo. Pero ahora no, amigos, hermanos. </w:t>
      </w:r>
    </w:p>
    <w:p w14:paraId="79B34E94"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Todo ese conocimiento e información que vuestras preciosas personas puedan requerir es interesante, pero más interesante es crear en vosotros la capacidad suficiente como para que vuestras mentes puedan responder al gran reto en ciernes.</w:t>
      </w:r>
    </w:p>
    <w:p w14:paraId="6EDA7E32"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Por eso me esfuerzo en intentar sintetizar, en lo posible, el entendimiento que nosotros, los de la Confederación, tenemos sobre el universo infinito. En aras a que vuestras mentes empiecen a posicionarse en ese nuevo nivel vibratorio.</w:t>
      </w:r>
    </w:p>
    <w:p w14:paraId="4F283CDF"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xml:space="preserve">Porque posicionarse en ese nuevo nivel significa que, de lograrlo, vuestras mentes van a posibilitar la capacidad suficiente como para las primeras entregas de un material psicológico y mental, podríamos decir que interesante en el aspecto de </w:t>
      </w:r>
      <w:r w:rsidRPr="004537E8">
        <w:rPr>
          <w:sz w:val="26"/>
          <w:szCs w:val="26"/>
        </w:rPr>
        <w:lastRenderedPageBreak/>
        <w:t>compenetración personal, y con ello alcanzar sin duda una voluntad participativa o grupal.</w:t>
      </w:r>
    </w:p>
    <w:p w14:paraId="55B428D4"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Y junto a todo eso crear la suficiente energía grupal o egrégor que permita al grupo, en este caso Tseyor, que somos todos, a mantener una correspondencia mucho más directa con esos mundos sutiles.</w:t>
      </w:r>
    </w:p>
    <w:p w14:paraId="7B8F237B" w14:textId="77777777" w:rsidR="00AE7883" w:rsidRPr="00AE7883" w:rsidRDefault="00AE7883" w:rsidP="00D4682F">
      <w:pPr>
        <w:pStyle w:val="Heading1"/>
      </w:pPr>
      <w:r w:rsidRPr="00AE7883">
        <w:t>PROTEGEMOS EL PLANETA</w:t>
      </w:r>
    </w:p>
    <w:p w14:paraId="3D51170D" w14:textId="77777777" w:rsidR="00AE7883" w:rsidRPr="004537E8" w:rsidRDefault="00AE7883" w:rsidP="00356B1F">
      <w:pPr>
        <w:pStyle w:val="BodyText"/>
        <w:spacing w:after="80"/>
        <w:ind w:right="28" w:firstLine="397"/>
        <w:jc w:val="both"/>
        <w:rPr>
          <w:sz w:val="26"/>
          <w:szCs w:val="26"/>
        </w:rPr>
      </w:pPr>
      <w:r w:rsidRPr="004537E8">
        <w:rPr>
          <w:sz w:val="26"/>
          <w:szCs w:val="26"/>
        </w:rPr>
        <w:t>En el año 1947, de vuestro tiempo, la Confederación de Mundos Habitados de la Galaxia acordó que protegería este nivel, concretamente este planeta y otros de similar apariencia, de fuerzas y pensamientos que no llevaran aparejados la hermandad. Por lo tanto, la Confederación protege al ser humano atlante, en el planeta Tierra, de interferencias.</w:t>
      </w:r>
    </w:p>
    <w:p w14:paraId="6AEE20D1" w14:textId="77777777" w:rsidR="00AE7883" w:rsidRPr="004537E8" w:rsidRDefault="00AE7883" w:rsidP="00356B1F">
      <w:pPr>
        <w:pStyle w:val="BodyText"/>
        <w:spacing w:after="80"/>
        <w:ind w:right="28" w:firstLine="397"/>
        <w:jc w:val="both"/>
        <w:rPr>
          <w:sz w:val="26"/>
          <w:szCs w:val="26"/>
        </w:rPr>
      </w:pPr>
      <w:r w:rsidRPr="004537E8">
        <w:rPr>
          <w:sz w:val="26"/>
          <w:szCs w:val="26"/>
        </w:rPr>
        <w:t>Lo único que no puede proteger son las interferencias mentales que puedan recibir los individuos cuando, abandonando la unidad, la hermandad, su propio deseo de avanzar les lleva a ponerse en conexión con seres, atlantes también -seres humanos que merecen todo nuestro respeto- pero que entendemos que en cumplimiento de lo acordado en la Confederación no puede ser interferida la raza hasta ese extremo.</w:t>
      </w:r>
    </w:p>
    <w:p w14:paraId="4C6DDCA0" w14:textId="77777777" w:rsidR="00AE7883" w:rsidRPr="004537E8" w:rsidRDefault="00AE7883" w:rsidP="00356B1F">
      <w:pPr>
        <w:pStyle w:val="BodyText"/>
        <w:spacing w:after="80"/>
        <w:ind w:right="28" w:firstLine="397"/>
        <w:jc w:val="both"/>
        <w:rPr>
          <w:sz w:val="26"/>
          <w:szCs w:val="26"/>
        </w:rPr>
      </w:pPr>
      <w:r w:rsidRPr="004537E8">
        <w:rPr>
          <w:sz w:val="26"/>
          <w:szCs w:val="26"/>
        </w:rPr>
        <w:t>Es desde el año 1947 que los hermanos de la Confederación están plenamente actuando en vuestro planeta, en un sin fin de acciones, de trabajos, y de preparación.</w:t>
      </w:r>
    </w:p>
    <w:p w14:paraId="2DB5B2C7" w14:textId="77777777" w:rsidR="00AE7883" w:rsidRPr="004537E8" w:rsidRDefault="00AE7883" w:rsidP="00356B1F">
      <w:pPr>
        <w:pStyle w:val="BodyText"/>
        <w:spacing w:after="80"/>
        <w:ind w:right="28" w:firstLine="397"/>
        <w:jc w:val="both"/>
        <w:rPr>
          <w:sz w:val="26"/>
          <w:szCs w:val="26"/>
        </w:rPr>
      </w:pPr>
      <w:r w:rsidRPr="004537E8">
        <w:rPr>
          <w:sz w:val="26"/>
          <w:szCs w:val="26"/>
        </w:rPr>
        <w:lastRenderedPageBreak/>
        <w:t>No es nuevo, tal vez para algunos de vosotros sea nuevo el hecho, pero no es así. En todos los tiempos ha sido visitado este planeta por inteligencias extraterrestres. Aunque ahora están actuando a través de un plan muy preciso y concreto. Y si os informáis debidamente en Tseyor, tal vez os podréis hacer una idea mucho más exacta de lo que aquí estamos diciendo.</w:t>
      </w:r>
    </w:p>
    <w:p w14:paraId="6D51EA58" w14:textId="77777777" w:rsidR="00AE7883" w:rsidRPr="00AE7883" w:rsidRDefault="00AE7883" w:rsidP="00D4682F">
      <w:pPr>
        <w:pStyle w:val="Heading1"/>
      </w:pPr>
      <w:r w:rsidRPr="00AE7883">
        <w:t xml:space="preserve">SE ACERCAN TIEMPOS MUY DUROS </w:t>
      </w:r>
    </w:p>
    <w:p w14:paraId="7A98249B"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También os anticipamos que se acercan tiempos muy duros en toda vuestra geografía humana, en todo vuestro territorio, pero vuestras mentes simultáneamente fortaleciendo y, como es obvio, todo es mental y por lo tanto únicamente con la mente y buena voluntad, y vuestra particular posición psicológica y mental, lograréis vencer los obstáculos que se os presenten, que serán muchos y muy variados. </w:t>
      </w:r>
    </w:p>
    <w:p w14:paraId="39C14B37" w14:textId="77777777" w:rsidR="00AE7883" w:rsidRPr="00AE7883" w:rsidRDefault="00AE7883" w:rsidP="00D4682F">
      <w:pPr>
        <w:pStyle w:val="Heading1"/>
      </w:pPr>
      <w:r w:rsidRPr="00AE7883">
        <w:t>VUESTRO MUNDO NO TIENE SOLUCIÓN</w:t>
      </w:r>
    </w:p>
    <w:p w14:paraId="476F4F07" w14:textId="77777777" w:rsidR="00AE7883" w:rsidRPr="004537E8" w:rsidRDefault="00AE7883" w:rsidP="00356B1F">
      <w:pPr>
        <w:pStyle w:val="BodyText"/>
        <w:spacing w:after="80"/>
        <w:ind w:right="28" w:firstLine="397"/>
        <w:jc w:val="both"/>
        <w:rPr>
          <w:sz w:val="26"/>
          <w:szCs w:val="26"/>
        </w:rPr>
      </w:pPr>
      <w:r w:rsidRPr="004537E8">
        <w:rPr>
          <w:sz w:val="26"/>
          <w:szCs w:val="26"/>
        </w:rPr>
        <w:t>He de indicar que vuestro mundo, tal y como está planteado, tal y como nuestros estudios y proyecciones de futuro lo están mostrando, no tiene solución.</w:t>
      </w:r>
    </w:p>
    <w:p w14:paraId="1437956A"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No hay solución, amigos, amigas, hermanos y hermanas. El declive está en su apogeo e irá in crescendo, por eso se os pide despertar, que abandonéis todo tipo de subterfugios, de ideas de enemistad, huid de todo planteamiento que pueda suponer </w:t>
      </w:r>
      <w:r w:rsidRPr="004537E8">
        <w:rPr>
          <w:sz w:val="26"/>
          <w:szCs w:val="26"/>
        </w:rPr>
        <w:lastRenderedPageBreak/>
        <w:t>separación, duda, resquemor, porque esto, esta situación, no os va llevar a ningún sitio.</w:t>
      </w:r>
    </w:p>
    <w:p w14:paraId="336BBD21" w14:textId="329627FC" w:rsidR="00AE7883" w:rsidRPr="004537E8" w:rsidRDefault="00AE7883" w:rsidP="00356B1F">
      <w:pPr>
        <w:pStyle w:val="BodyText"/>
        <w:spacing w:after="80"/>
        <w:ind w:right="28" w:firstLine="397"/>
        <w:jc w:val="both"/>
        <w:rPr>
          <w:sz w:val="26"/>
          <w:szCs w:val="26"/>
        </w:rPr>
      </w:pPr>
      <w:r w:rsidRPr="004537E8">
        <w:rPr>
          <w:sz w:val="26"/>
          <w:szCs w:val="26"/>
        </w:rPr>
        <w:t>Preparaos para el despertar, porque vuestro mundo no tiene solución hasta el momento en que el rayo sincronizador actúe, regenere y lo aplique todo en una resolución superior, vibracionalmente hablando. De esto tenéis mucha información, no voy a extenderme.</w:t>
      </w:r>
      <w:r w:rsidR="00114679" w:rsidRPr="004537E8">
        <w:rPr>
          <w:sz w:val="26"/>
          <w:szCs w:val="26"/>
        </w:rPr>
        <w:t xml:space="preserve"> (…)</w:t>
      </w:r>
    </w:p>
    <w:p w14:paraId="00112FC6" w14:textId="77777777" w:rsidR="00AE7883" w:rsidRPr="004537E8" w:rsidRDefault="00AE7883" w:rsidP="00356B1F">
      <w:pPr>
        <w:ind w:firstLine="397"/>
        <w:jc w:val="both"/>
        <w:rPr>
          <w:sz w:val="26"/>
          <w:szCs w:val="26"/>
        </w:rPr>
      </w:pPr>
      <w:r w:rsidRPr="004537E8">
        <w:rPr>
          <w:sz w:val="26"/>
          <w:szCs w:val="26"/>
        </w:rPr>
        <w:t xml:space="preserve">Repito, la trayectoria actual a nivel físico tridimensional, con vuestras estructuras económicas, financieras, sociales, no puede mejorarse. </w:t>
      </w:r>
    </w:p>
    <w:p w14:paraId="2E625F26" w14:textId="77777777" w:rsidR="00AE7883" w:rsidRPr="004537E8" w:rsidRDefault="00AE7883" w:rsidP="00356B1F">
      <w:pPr>
        <w:pStyle w:val="BodyText"/>
        <w:spacing w:after="80"/>
        <w:ind w:right="28" w:firstLine="397"/>
        <w:jc w:val="both"/>
        <w:rPr>
          <w:sz w:val="26"/>
          <w:szCs w:val="26"/>
        </w:rPr>
      </w:pPr>
      <w:r w:rsidRPr="004537E8">
        <w:rPr>
          <w:sz w:val="26"/>
          <w:szCs w:val="26"/>
        </w:rPr>
        <w:t>Claro que sí que mejorarse puede, todo es mejorable, pero es todo un imposible mejorarlas al nivel en que estas intentan mejorarse.</w:t>
      </w:r>
    </w:p>
    <w:p w14:paraId="0EE912B2"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La estructura mental, psicológica que exige el nuevo ordenamiento cósmico, es muy superior. Para eso es menester crear un ambiente de alegría, concordia, de hermanamiento. </w:t>
      </w:r>
    </w:p>
    <w:p w14:paraId="1E7EE845" w14:textId="77777777" w:rsidR="00AE7883" w:rsidRPr="004537E8" w:rsidRDefault="00AE7883" w:rsidP="00356B1F">
      <w:pPr>
        <w:pStyle w:val="BodyText"/>
        <w:spacing w:after="80"/>
        <w:ind w:right="28" w:firstLine="397"/>
        <w:jc w:val="both"/>
        <w:rPr>
          <w:sz w:val="26"/>
          <w:szCs w:val="26"/>
        </w:rPr>
      </w:pPr>
      <w:r w:rsidRPr="004537E8">
        <w:rPr>
          <w:sz w:val="26"/>
          <w:szCs w:val="26"/>
        </w:rPr>
        <w:t>Dicho ambiente debe adornarse con la buena voluntad y armonía de todos sus miembros. Y cada uno de ellos tiene que hacer un esfuerzo para no sembrar discordia, ni malos entendidos, sino aupar al conjunto, para que el conjunto pueda elevarse, sin fisuras.</w:t>
      </w:r>
    </w:p>
    <w:p w14:paraId="05A15BFD" w14:textId="77777777" w:rsidR="00AE7883" w:rsidRPr="004537E8" w:rsidRDefault="00AE7883" w:rsidP="00356B1F">
      <w:pPr>
        <w:pStyle w:val="BodyText"/>
        <w:spacing w:after="80"/>
        <w:ind w:right="28" w:firstLine="397"/>
        <w:jc w:val="both"/>
        <w:rPr>
          <w:sz w:val="26"/>
          <w:szCs w:val="26"/>
        </w:rPr>
      </w:pPr>
      <w:r w:rsidRPr="004537E8">
        <w:rPr>
          <w:sz w:val="26"/>
          <w:szCs w:val="26"/>
        </w:rPr>
        <w:t>El cambio cósmico nos impone una nueva estructura social, psicológica y mental. El hombre debe volar. Y en ese volar trae como correspondencia misma la posibilidad de establecer conexión directa con sus mundos sublimes, con sus mundos paralelos, con todo el orbe cósmico.</w:t>
      </w:r>
    </w:p>
    <w:p w14:paraId="1A529FE0" w14:textId="77777777" w:rsidR="00AE7883" w:rsidRPr="004537E8" w:rsidRDefault="00AE7883" w:rsidP="00356B1F">
      <w:pPr>
        <w:pStyle w:val="BodyText"/>
        <w:spacing w:after="80"/>
        <w:ind w:right="28" w:firstLine="397"/>
        <w:jc w:val="both"/>
        <w:rPr>
          <w:sz w:val="26"/>
          <w:szCs w:val="26"/>
        </w:rPr>
      </w:pPr>
      <w:r w:rsidRPr="004537E8">
        <w:rPr>
          <w:sz w:val="26"/>
          <w:szCs w:val="26"/>
        </w:rPr>
        <w:lastRenderedPageBreak/>
        <w:t xml:space="preserve">Por eso podéis entender perfectamente que las estructuras actuales de vuestra sociedad, en general, no van a alcanzar dicha posibilidad trabajando solo físicamente, intentando además ampliar y mejorar las actuales estructuras. Porque es un trabajo interior muy profundo. </w:t>
      </w:r>
    </w:p>
    <w:p w14:paraId="6ECC193B" w14:textId="77777777" w:rsidR="00AE7883" w:rsidRPr="004537E8" w:rsidRDefault="00AE7883" w:rsidP="00356B1F">
      <w:pPr>
        <w:pStyle w:val="BodyText"/>
        <w:spacing w:after="80"/>
        <w:ind w:right="28" w:firstLine="397"/>
        <w:jc w:val="both"/>
        <w:rPr>
          <w:sz w:val="26"/>
          <w:szCs w:val="26"/>
        </w:rPr>
      </w:pPr>
      <w:r w:rsidRPr="004537E8">
        <w:rPr>
          <w:sz w:val="26"/>
          <w:szCs w:val="26"/>
        </w:rPr>
        <w:t>Y el trabajo interior profundo requiere de un pensamiento distinto, una fuerza energética distinta, y una mente que únicamente se consigue a través de la hermandad y del esfuerzo en común.</w:t>
      </w:r>
    </w:p>
    <w:p w14:paraId="26F0E9DE" w14:textId="77777777" w:rsidR="00AE7883" w:rsidRPr="004537E8" w:rsidRDefault="00AE7883" w:rsidP="00356B1F">
      <w:pPr>
        <w:pStyle w:val="BodyText"/>
        <w:spacing w:after="80"/>
        <w:ind w:right="28" w:firstLine="397"/>
        <w:jc w:val="both"/>
        <w:rPr>
          <w:sz w:val="26"/>
          <w:szCs w:val="26"/>
        </w:rPr>
      </w:pPr>
      <w:r w:rsidRPr="004537E8">
        <w:rPr>
          <w:sz w:val="26"/>
          <w:szCs w:val="26"/>
        </w:rPr>
        <w:t>Amigos, hermanos, podemos juntos reflexionar todos estos aspectos, y estoy convencido de que entenderéis mis palabras y mis pensamientos, y sabréis, en todo momento, qué rumbo dar a vuestra vida. Que por supuesto mi persona no lo va a hacer por vosotros.</w:t>
      </w:r>
    </w:p>
    <w:p w14:paraId="03489FD3" w14:textId="77777777" w:rsidR="00AE7883" w:rsidRPr="00AE7883" w:rsidRDefault="00AE7883" w:rsidP="00D4682F">
      <w:pPr>
        <w:pStyle w:val="Heading1"/>
      </w:pPr>
      <w:r w:rsidRPr="00AE7883">
        <w:t>SE REQUIERE HUMILDAD</w:t>
      </w:r>
    </w:p>
    <w:p w14:paraId="142821A5" w14:textId="77777777" w:rsidR="00AE7883" w:rsidRPr="004537E8" w:rsidRDefault="00AE7883" w:rsidP="00356B1F">
      <w:pPr>
        <w:pStyle w:val="BodyText"/>
        <w:spacing w:after="80"/>
        <w:ind w:right="28" w:firstLine="397"/>
        <w:jc w:val="both"/>
        <w:rPr>
          <w:sz w:val="26"/>
          <w:szCs w:val="26"/>
        </w:rPr>
      </w:pPr>
      <w:r w:rsidRPr="004537E8">
        <w:rPr>
          <w:sz w:val="26"/>
          <w:szCs w:val="26"/>
        </w:rPr>
        <w:t>Cuando uno está solo es independiente, es autosuficiente. Y es muy fácil creerse que se está dentro del capítulo de la humildad. Y lógicamente puede uno autoengañarse y dar un tropiezo que, a su vez, pueda enseñarle también, o puede enseñarle indudablemente, un poco más sobre la humildad.</w:t>
      </w:r>
    </w:p>
    <w:p w14:paraId="629F6F10"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Aunque cuando uno está trabajando en equipo, en un grupo de hermanos de una misma condición, atlantes por supuesto, y amigos de siempre y desde siempre, ahí, aplicar la humildad es </w:t>
      </w:r>
      <w:r w:rsidRPr="004537E8">
        <w:rPr>
          <w:sz w:val="26"/>
          <w:szCs w:val="26"/>
        </w:rPr>
        <w:lastRenderedPageBreak/>
        <w:t>muy difícil. Porque deben contrastarse los pareceres, y entonces ahí puede existir conflicto.</w:t>
      </w:r>
    </w:p>
    <w:p w14:paraId="1974AB88" w14:textId="77777777" w:rsidR="00AE7883" w:rsidRPr="004537E8" w:rsidRDefault="00AE7883" w:rsidP="00356B1F">
      <w:pPr>
        <w:pStyle w:val="BodyText"/>
        <w:spacing w:after="80"/>
        <w:ind w:right="28" w:firstLine="397"/>
        <w:jc w:val="both"/>
        <w:rPr>
          <w:sz w:val="26"/>
          <w:szCs w:val="26"/>
        </w:rPr>
      </w:pPr>
      <w:r w:rsidRPr="004537E8">
        <w:rPr>
          <w:sz w:val="26"/>
          <w:szCs w:val="26"/>
        </w:rPr>
        <w:t>Y como que nuestras charlas van dirigidas siempre a considerar a todo el grupo como una unidad de pensamiento, dentro de la diversidad de los mismos pensamientos de cada uno, ahí está el gran reto.</w:t>
      </w:r>
    </w:p>
    <w:p w14:paraId="2BE53768" w14:textId="77777777" w:rsidR="00AE7883" w:rsidRPr="004537E8" w:rsidRDefault="00AE7883" w:rsidP="00356B1F">
      <w:pPr>
        <w:pStyle w:val="BodyText"/>
        <w:spacing w:after="80"/>
        <w:ind w:right="28" w:firstLine="397"/>
        <w:jc w:val="both"/>
        <w:rPr>
          <w:sz w:val="26"/>
          <w:szCs w:val="26"/>
        </w:rPr>
      </w:pPr>
      <w:r w:rsidRPr="004537E8">
        <w:rPr>
          <w:sz w:val="26"/>
          <w:szCs w:val="26"/>
        </w:rPr>
        <w:t>Nosotros no guiamos, solamente informamos, tal vez sugerimos. Y os sugerimos que prestéis atención a la humildad dentro de la hermandad. Porque todas las actividades que se lleven a cabo en Tseyor, dentro de este programa diseñado tan escrupulosamente y tan concienzudamente y, sobre todo tan amorosamente por la Confederación, es condición sine qua non que todos los objetivos se lleven a cabo a través de la unidad en el hermanamiento y en el amor.</w:t>
      </w:r>
    </w:p>
    <w:p w14:paraId="138B50B3" w14:textId="77777777" w:rsidR="00AE7883" w:rsidRPr="00AE7883" w:rsidRDefault="00AE7883" w:rsidP="00D4682F">
      <w:pPr>
        <w:pStyle w:val="Heading1"/>
      </w:pPr>
      <w:r w:rsidRPr="00AE7883">
        <w:t>UN PROYECTO DE CORAZÓN</w:t>
      </w:r>
    </w:p>
    <w:p w14:paraId="62A3942E"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Este proyecto lo es de corazón, no es un proyecto intelectual. No es un proyecto científico, no tiene nada que ver con la tecnología al uso. </w:t>
      </w:r>
    </w:p>
    <w:p w14:paraId="3878888C" w14:textId="77777777" w:rsidR="00AE7883" w:rsidRPr="004537E8" w:rsidRDefault="00AE7883" w:rsidP="00356B1F">
      <w:pPr>
        <w:pStyle w:val="BodyText"/>
        <w:spacing w:after="80"/>
        <w:ind w:right="28" w:firstLine="397"/>
        <w:jc w:val="both"/>
        <w:rPr>
          <w:sz w:val="26"/>
          <w:szCs w:val="26"/>
        </w:rPr>
      </w:pPr>
      <w:r w:rsidRPr="004537E8">
        <w:rPr>
          <w:sz w:val="26"/>
          <w:szCs w:val="26"/>
        </w:rPr>
        <w:t>Es un proyecto grandioso y cuando hablamos de grandiosidad tenemos que centrarla en la humildad. Por lo tanto, es un proyecto humilde y a la vez grandioso; si no fuese humilde no sería grandioso.</w:t>
      </w:r>
    </w:p>
    <w:p w14:paraId="031B228D" w14:textId="77777777" w:rsidR="00AE7883" w:rsidRPr="004537E8" w:rsidRDefault="00AE7883" w:rsidP="00356B1F">
      <w:pPr>
        <w:pStyle w:val="BodyText"/>
        <w:spacing w:after="60"/>
        <w:ind w:right="28" w:firstLine="397"/>
        <w:jc w:val="both"/>
        <w:rPr>
          <w:sz w:val="26"/>
          <w:szCs w:val="26"/>
        </w:rPr>
      </w:pPr>
      <w:r w:rsidRPr="004537E8">
        <w:rPr>
          <w:sz w:val="26"/>
          <w:szCs w:val="26"/>
        </w:rPr>
        <w:t xml:space="preserve">En este paso estamos ahora, y también puedo adelantar que hemos hablado con la Confederación de Mundos Habitados de la </w:t>
      </w:r>
      <w:r w:rsidRPr="004537E8">
        <w:rPr>
          <w:sz w:val="26"/>
          <w:szCs w:val="26"/>
        </w:rPr>
        <w:lastRenderedPageBreak/>
        <w:t>Galaxia, nuestra consciencia. Hemos estado juntos reunidos en la Nave Interdimensional de Tseyor, hace en vuestro tiempo muy poco tiempo.</w:t>
      </w:r>
    </w:p>
    <w:p w14:paraId="43093DD6" w14:textId="77777777" w:rsidR="00AE7883" w:rsidRPr="004537E8" w:rsidRDefault="00AE7883" w:rsidP="00356B1F">
      <w:pPr>
        <w:pStyle w:val="BodyText"/>
        <w:spacing w:after="60"/>
        <w:ind w:right="28" w:firstLine="397"/>
        <w:jc w:val="both"/>
        <w:rPr>
          <w:sz w:val="26"/>
          <w:szCs w:val="26"/>
        </w:rPr>
      </w:pPr>
      <w:r w:rsidRPr="004537E8">
        <w:rPr>
          <w:sz w:val="26"/>
          <w:szCs w:val="26"/>
        </w:rPr>
        <w:t>Hemos llegado a la conclusión de que estábamos todos, pero todos, dispuestos a dar el último paso para la consecución del Décimo Pliego, y por lo tanto la construcción, no ya teórica sino práctica, de lo que son los preludios de las sociedades armónicas.</w:t>
      </w:r>
    </w:p>
    <w:p w14:paraId="54960094" w14:textId="77777777" w:rsidR="00AE7883" w:rsidRPr="004537E8" w:rsidRDefault="00AE7883" w:rsidP="00356B1F">
      <w:pPr>
        <w:pStyle w:val="BodyText"/>
        <w:spacing w:after="60"/>
        <w:ind w:right="28" w:firstLine="397"/>
        <w:jc w:val="both"/>
        <w:rPr>
          <w:sz w:val="26"/>
          <w:szCs w:val="26"/>
        </w:rPr>
      </w:pPr>
      <w:r w:rsidRPr="004537E8">
        <w:rPr>
          <w:sz w:val="26"/>
          <w:szCs w:val="26"/>
        </w:rPr>
        <w:t>Esto es importante que lo vayamos aclarando o clarificando, pero es así. Y en un principio estamos convencidos todos -en este aspecto nos incluimos todos los de Tseyor, los de un lado y los del otro, si es que podemos separarlo o definirlo de tal forma- estando todos de acuerdo en que vamos a dar dicho paso definitivamente.</w:t>
      </w:r>
    </w:p>
    <w:p w14:paraId="19A10356" w14:textId="77777777" w:rsidR="00AE7883" w:rsidRPr="004537E8" w:rsidRDefault="00AE7883" w:rsidP="00356B1F">
      <w:pPr>
        <w:pStyle w:val="BodyText"/>
        <w:spacing w:after="60"/>
        <w:ind w:right="28" w:firstLine="397"/>
        <w:jc w:val="both"/>
        <w:rPr>
          <w:sz w:val="26"/>
          <w:szCs w:val="26"/>
        </w:rPr>
      </w:pPr>
      <w:r w:rsidRPr="004537E8">
        <w:rPr>
          <w:sz w:val="26"/>
          <w:szCs w:val="26"/>
        </w:rPr>
        <w:t>Este principio viene dado por muchas circunstancias, todos las conocéis, tal vez no conscientemente pero las lleváis intrínsecamente imbricadas en vuestra psicología, y porque así es con el previo consentimiento de todos vosotros.</w:t>
      </w:r>
    </w:p>
    <w:p w14:paraId="16FBE14A" w14:textId="3AD2C26A" w:rsidR="00114679" w:rsidRDefault="00AE7883" w:rsidP="004537E8">
      <w:pPr>
        <w:pStyle w:val="BodyText"/>
        <w:spacing w:after="60"/>
        <w:ind w:right="28" w:firstLine="397"/>
        <w:jc w:val="both"/>
      </w:pPr>
      <w:r w:rsidRPr="004537E8">
        <w:rPr>
          <w:sz w:val="26"/>
          <w:szCs w:val="26"/>
        </w:rPr>
        <w:t>Un consentimiento puro y objetivo, porque lo es de vuestra propia réplica auténtica, en lo referente a que todo ello debe vincularse en función de un proceso físico.</w:t>
      </w:r>
    </w:p>
    <w:p w14:paraId="40B09449" w14:textId="3B3762B2" w:rsidR="004537E8" w:rsidRDefault="00AA01AB">
      <w:pPr>
        <w:spacing w:after="0" w:line="240" w:lineRule="auto"/>
        <w:rPr>
          <w:b/>
          <w:bCs/>
          <w:color w:val="2F5496" w:themeColor="accent1" w:themeShade="BF"/>
          <w:sz w:val="32"/>
          <w:szCs w:val="32"/>
        </w:rPr>
      </w:pPr>
      <w:r>
        <w:rPr>
          <w:b/>
          <w:bCs/>
          <w:noProof/>
          <w:color w:val="595959" w:themeColor="text1" w:themeTint="A6"/>
          <w:spacing w:val="40"/>
          <w:sz w:val="36"/>
          <w:szCs w:val="36"/>
        </w:rPr>
        <mc:AlternateContent>
          <mc:Choice Requires="wps">
            <w:drawing>
              <wp:anchor distT="0" distB="0" distL="114300" distR="114300" simplePos="0" relativeHeight="251665408" behindDoc="0" locked="0" layoutInCell="1" allowOverlap="1" wp14:anchorId="48E1DAD2" wp14:editId="08F173FD">
                <wp:simplePos x="0" y="0"/>
                <wp:positionH relativeFrom="column">
                  <wp:posOffset>1866900</wp:posOffset>
                </wp:positionH>
                <wp:positionV relativeFrom="paragraph">
                  <wp:posOffset>327025</wp:posOffset>
                </wp:positionV>
                <wp:extent cx="381000" cy="400050"/>
                <wp:effectExtent l="38100" t="38100" r="0" b="57150"/>
                <wp:wrapNone/>
                <wp:docPr id="1637383213"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CB19B" id="Star: 4 Points 2" o:spid="_x0000_s1026" type="#_x0000_t187" style="position:absolute;margin-left:147pt;margin-top:25.75pt;width:30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" adj="9129" fillcolor="#4472c4 [3204]" strokecolor="#09101d [484]" strokeweight="1pt"/>
            </w:pict>
          </mc:Fallback>
        </mc:AlternateContent>
      </w:r>
      <w:r w:rsidR="004537E8">
        <w:br w:type="page"/>
      </w:r>
    </w:p>
    <w:p w14:paraId="5A3968A1" w14:textId="4279409D" w:rsidR="00AE7883" w:rsidRPr="00AE7883" w:rsidRDefault="00AE7883" w:rsidP="00D4682F">
      <w:pPr>
        <w:pStyle w:val="Heading1"/>
      </w:pPr>
      <w:r w:rsidRPr="00AE7883">
        <w:lastRenderedPageBreak/>
        <w:t>NO ACONSEJAMOS PERSONALMENTE</w:t>
      </w:r>
    </w:p>
    <w:p w14:paraId="676FC865" w14:textId="77777777" w:rsidR="00AE7883" w:rsidRPr="004537E8" w:rsidRDefault="00AE7883" w:rsidP="00356B1F">
      <w:pPr>
        <w:pStyle w:val="BodyText"/>
        <w:spacing w:after="80"/>
        <w:ind w:right="28" w:firstLine="397"/>
        <w:jc w:val="both"/>
        <w:rPr>
          <w:sz w:val="26"/>
          <w:szCs w:val="26"/>
        </w:rPr>
      </w:pPr>
      <w:r w:rsidRPr="004537E8">
        <w:rPr>
          <w:sz w:val="26"/>
          <w:szCs w:val="26"/>
        </w:rPr>
        <w:t>Consejo no puedo dar, no me es posible. No me es permitido principalmente por mi persona, y por supuesto por la Confederación.</w:t>
      </w:r>
    </w:p>
    <w:p w14:paraId="4667B7B6"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No podemos interferir en vuestras vidas hasta el extremo de aconsejaros, de dirigiros, por lo tanto me abstendré de ello, y por lo tanto no podré opinar si es mejor o peor un caso u otro, una determinada situación u otra, una determinada actitud u otra. </w:t>
      </w:r>
    </w:p>
    <w:p w14:paraId="13FFA5F9" w14:textId="77777777" w:rsidR="00AE7883" w:rsidRPr="00AE7883" w:rsidRDefault="00AE7883" w:rsidP="00356B1F">
      <w:pPr>
        <w:pStyle w:val="BodyText"/>
        <w:spacing w:after="80"/>
        <w:ind w:right="28" w:firstLine="397"/>
        <w:jc w:val="both"/>
        <w:rPr>
          <w:sz w:val="24"/>
          <w:szCs w:val="24"/>
        </w:rPr>
      </w:pPr>
      <w:r w:rsidRPr="004537E8">
        <w:rPr>
          <w:sz w:val="26"/>
          <w:szCs w:val="26"/>
        </w:rPr>
        <w:t>Esto corre por cuenta y riesgo de todos vosotros, por cuanto estáis en disposición perfecta para dirigir vuestras vidas, vuestras actitudes y acciones. Aunque sugeriría también un trabajo grupal.</w:t>
      </w:r>
    </w:p>
    <w:p w14:paraId="518F07AA" w14:textId="77777777" w:rsidR="00AE7883" w:rsidRPr="00AE7883" w:rsidRDefault="00AE7883" w:rsidP="00D4682F">
      <w:pPr>
        <w:pStyle w:val="Heading1"/>
      </w:pPr>
      <w:r w:rsidRPr="00AE7883">
        <w:t>COMPLETA LIBERTAD DE ACTUACIÓN</w:t>
      </w:r>
    </w:p>
    <w:p w14:paraId="7725E629" w14:textId="77777777" w:rsidR="00AE7883" w:rsidRPr="004537E8" w:rsidRDefault="00AE7883" w:rsidP="00356B1F">
      <w:pPr>
        <w:pStyle w:val="BodyText"/>
        <w:spacing w:after="80"/>
        <w:ind w:right="28" w:firstLine="397"/>
        <w:jc w:val="both"/>
        <w:rPr>
          <w:sz w:val="26"/>
          <w:szCs w:val="26"/>
        </w:rPr>
      </w:pPr>
      <w:r w:rsidRPr="004537E8">
        <w:rPr>
          <w:sz w:val="26"/>
          <w:szCs w:val="26"/>
        </w:rPr>
        <w:t>Prepararos concienzudamente, el compromiso es ese. Nadie os va a exigir nada, en Tseyor no se exige nada. Al contrario, los de Tseyor podéis exigir a la Confederación cuanto creáis oportuno exigir, cuando seáis conscientes de lo que exigís.</w:t>
      </w:r>
    </w:p>
    <w:p w14:paraId="03FBB832" w14:textId="77777777" w:rsidR="00AE7883" w:rsidRPr="004537E8" w:rsidRDefault="00AE7883" w:rsidP="00356B1F">
      <w:pPr>
        <w:pStyle w:val="BodyText"/>
        <w:spacing w:after="80"/>
        <w:ind w:right="28" w:firstLine="397"/>
        <w:jc w:val="both"/>
        <w:rPr>
          <w:sz w:val="26"/>
          <w:szCs w:val="26"/>
        </w:rPr>
      </w:pPr>
      <w:r w:rsidRPr="004537E8">
        <w:rPr>
          <w:sz w:val="26"/>
          <w:szCs w:val="26"/>
        </w:rPr>
        <w:t>Y la Confederación, si está en sus manos, os lo entregará. Pero nada más, nada exigirá a nadie, incluso habiéndose comprometido a un determinado trabajo. Todo el mundo es libre para dejar su compromiso. Como todo el mundo es libre para estar en Tseyor, en la Comisión de Tseyor, o en cualquier otra comisión de trabajo.</w:t>
      </w:r>
    </w:p>
    <w:p w14:paraId="6AD60F08" w14:textId="77777777" w:rsidR="00AE7883" w:rsidRPr="00AE7883" w:rsidRDefault="00AE7883" w:rsidP="00356B1F">
      <w:pPr>
        <w:pStyle w:val="BodyText"/>
        <w:spacing w:after="80"/>
        <w:ind w:right="28" w:firstLine="397"/>
        <w:jc w:val="both"/>
        <w:rPr>
          <w:sz w:val="24"/>
          <w:szCs w:val="24"/>
        </w:rPr>
      </w:pPr>
      <w:r w:rsidRPr="004537E8">
        <w:rPr>
          <w:sz w:val="26"/>
          <w:szCs w:val="26"/>
        </w:rPr>
        <w:t xml:space="preserve">Y se es libre de exponer ideas y planteamientos, aquí hay libertad absoluta. Incluso la libertad de discrepar, claro que sí. </w:t>
      </w:r>
      <w:r w:rsidRPr="004537E8">
        <w:rPr>
          <w:sz w:val="26"/>
          <w:szCs w:val="26"/>
        </w:rPr>
        <w:lastRenderedPageBreak/>
        <w:t>Aunque aquellos que discrepan que sepan hacerlo también con suma consciencia.</w:t>
      </w:r>
      <w:r w:rsidRPr="00AE7883">
        <w:rPr>
          <w:sz w:val="24"/>
          <w:szCs w:val="24"/>
        </w:rPr>
        <w:t xml:space="preserve"> </w:t>
      </w:r>
    </w:p>
    <w:p w14:paraId="310BA0F1" w14:textId="4588AF49" w:rsidR="00AE7883" w:rsidRPr="00AE7883" w:rsidRDefault="00AE7883" w:rsidP="00D4682F">
      <w:pPr>
        <w:pStyle w:val="Heading1"/>
      </w:pPr>
      <w:r w:rsidRPr="00AE7883">
        <w:t xml:space="preserve">ESTÁIS ASISTIDOS POR LA CONFEDERACIÓN </w:t>
      </w:r>
    </w:p>
    <w:p w14:paraId="2629FAEB"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Tened presente que vuestro pensamiento debe trascender este espacio tridimensional. Que estáis asistidos por la Confederación de Mundos Habitados de la Galaxia. </w:t>
      </w:r>
    </w:p>
    <w:p w14:paraId="338BDA25"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Que intentamos transmitiros el máximo de información, y lo vamos a hacer a partir de ahora para aproximar un pensamiento en común. </w:t>
      </w:r>
    </w:p>
    <w:p w14:paraId="173C8FF1"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Digamos también que la mayor parte del esfuerzo a realizar dependerá de vuestras personas y de vuestro posicionamiento, y que poco podremos hacer si vuestras actitudes y pensamientos están dispersos. </w:t>
      </w:r>
    </w:p>
    <w:p w14:paraId="12B48DBF" w14:textId="77777777" w:rsidR="00AA01AB" w:rsidRDefault="00AE7883" w:rsidP="00356B1F">
      <w:pPr>
        <w:pStyle w:val="BodyText"/>
        <w:spacing w:after="80"/>
        <w:ind w:right="28" w:firstLine="397"/>
        <w:jc w:val="both"/>
        <w:rPr>
          <w:sz w:val="24"/>
          <w:szCs w:val="24"/>
        </w:rPr>
      </w:pPr>
      <w:r w:rsidRPr="004537E8">
        <w:rPr>
          <w:sz w:val="26"/>
          <w:szCs w:val="26"/>
        </w:rPr>
        <w:t>Unificad el pensamiento y ayudaros a vosotros mismos.</w:t>
      </w:r>
      <w:r w:rsidRPr="00AE7883">
        <w:rPr>
          <w:sz w:val="24"/>
          <w:szCs w:val="24"/>
        </w:rPr>
        <w:t xml:space="preserve"> </w:t>
      </w:r>
    </w:p>
    <w:p w14:paraId="4A60AD25" w14:textId="77777777" w:rsidR="00AA01AB" w:rsidRDefault="00AA01AB" w:rsidP="00356B1F">
      <w:pPr>
        <w:pStyle w:val="BodyText"/>
        <w:spacing w:after="80"/>
        <w:ind w:right="28" w:firstLine="397"/>
        <w:jc w:val="both"/>
        <w:rPr>
          <w:sz w:val="24"/>
          <w:szCs w:val="24"/>
        </w:rPr>
      </w:pPr>
    </w:p>
    <w:p w14:paraId="096AC381" w14:textId="459BBA79" w:rsidR="00AE7883" w:rsidRPr="00AE7883" w:rsidRDefault="00AA01AB" w:rsidP="00356B1F">
      <w:pPr>
        <w:pStyle w:val="BodyText"/>
        <w:spacing w:after="80"/>
        <w:ind w:right="28" w:firstLine="397"/>
        <w:jc w:val="both"/>
        <w:rPr>
          <w:sz w:val="24"/>
          <w:szCs w:val="24"/>
        </w:rPr>
      </w:pPr>
      <w:r>
        <w:rPr>
          <w:b/>
          <w:bCs/>
          <w:noProof/>
          <w:color w:val="595959" w:themeColor="text1" w:themeTint="A6"/>
          <w:spacing w:val="40"/>
          <w:sz w:val="36"/>
          <w:szCs w:val="36"/>
        </w:rPr>
        <mc:AlternateContent>
          <mc:Choice Requires="wps">
            <w:drawing>
              <wp:anchor distT="0" distB="0" distL="114300" distR="114300" simplePos="0" relativeHeight="251669504" behindDoc="0" locked="0" layoutInCell="1" allowOverlap="1" wp14:anchorId="40F52630" wp14:editId="6FB4341E">
                <wp:simplePos x="0" y="0"/>
                <wp:positionH relativeFrom="column">
                  <wp:posOffset>2545080</wp:posOffset>
                </wp:positionH>
                <wp:positionV relativeFrom="paragraph">
                  <wp:posOffset>327660</wp:posOffset>
                </wp:positionV>
                <wp:extent cx="381000" cy="400050"/>
                <wp:effectExtent l="38100" t="38100" r="0" b="57150"/>
                <wp:wrapNone/>
                <wp:docPr id="161070065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5792" id="Star: 4 Points 2" o:spid="_x0000_s1026" type="#_x0000_t187" style="position:absolute;margin-left:200.4pt;margin-top:25.8pt;width:30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8480" behindDoc="0" locked="0" layoutInCell="1" allowOverlap="1" wp14:anchorId="7C180F9C" wp14:editId="6C7C1811">
                <wp:simplePos x="0" y="0"/>
                <wp:positionH relativeFrom="column">
                  <wp:posOffset>1158240</wp:posOffset>
                </wp:positionH>
                <wp:positionV relativeFrom="paragraph">
                  <wp:posOffset>327660</wp:posOffset>
                </wp:positionV>
                <wp:extent cx="381000" cy="400050"/>
                <wp:effectExtent l="38100" t="38100" r="0" b="57150"/>
                <wp:wrapNone/>
                <wp:docPr id="392846408"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70D0D5" id="Star: 4 Points 2" o:spid="_x0000_s1026" type="#_x0000_t187" style="position:absolute;margin-left:91.2pt;margin-top:25.8pt;width:30pt;height:3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7456" behindDoc="0" locked="0" layoutInCell="1" allowOverlap="1" wp14:anchorId="5D811C00" wp14:editId="6CB55202">
                <wp:simplePos x="0" y="0"/>
                <wp:positionH relativeFrom="column">
                  <wp:posOffset>1845310</wp:posOffset>
                </wp:positionH>
                <wp:positionV relativeFrom="paragraph">
                  <wp:posOffset>327660</wp:posOffset>
                </wp:positionV>
                <wp:extent cx="381000" cy="400050"/>
                <wp:effectExtent l="38100" t="38100" r="0" b="57150"/>
                <wp:wrapNone/>
                <wp:docPr id="290621351"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6A72DA" id="Star: 4 Points 2" o:spid="_x0000_s1026" type="#_x0000_t187" style="position:absolute;margin-left:145.3pt;margin-top:25.8pt;width:30pt;height:3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" adj="9129" fillcolor="#4472c4 [3204]" strokecolor="#09101d [484]" strokeweight="1pt"/>
            </w:pict>
          </mc:Fallback>
        </mc:AlternateContent>
      </w:r>
      <w:r w:rsidR="00AE7883" w:rsidRPr="00AE7883">
        <w:rPr>
          <w:sz w:val="16"/>
          <w:szCs w:val="16"/>
        </w:rPr>
        <w:br w:type="page"/>
      </w:r>
    </w:p>
    <w:p w14:paraId="6DADBC22" w14:textId="2D25F766" w:rsidR="00AE7883" w:rsidRPr="00AE7883" w:rsidRDefault="003C6EF9" w:rsidP="007933D6">
      <w:pPr>
        <w:jc w:val="center"/>
        <w:rPr>
          <w:sz w:val="28"/>
          <w:szCs w:val="28"/>
        </w:rPr>
      </w:pPr>
      <w:r>
        <w:rPr>
          <w:b/>
          <w:bCs/>
          <w:sz w:val="28"/>
          <w:szCs w:val="28"/>
        </w:rPr>
        <w:lastRenderedPageBreak/>
        <w:t>Puedes d</w:t>
      </w:r>
      <w:r w:rsidR="00AE7883" w:rsidRPr="007F76A9">
        <w:rPr>
          <w:b/>
          <w:bCs/>
          <w:sz w:val="28"/>
          <w:szCs w:val="28"/>
        </w:rPr>
        <w:t>escarga</w:t>
      </w:r>
      <w:r>
        <w:rPr>
          <w:b/>
          <w:bCs/>
          <w:sz w:val="28"/>
          <w:szCs w:val="28"/>
        </w:rPr>
        <w:t>r</w:t>
      </w:r>
      <w:r w:rsidR="00AE7883" w:rsidRPr="007F76A9">
        <w:rPr>
          <w:b/>
          <w:bCs/>
          <w:sz w:val="28"/>
          <w:szCs w:val="28"/>
        </w:rPr>
        <w:t xml:space="preserve"> nuestro libro</w:t>
      </w:r>
      <w:r w:rsidR="00AE7883" w:rsidRPr="00AE7883">
        <w:rPr>
          <w:sz w:val="28"/>
          <w:szCs w:val="28"/>
        </w:rPr>
        <w:t>:</w:t>
      </w:r>
    </w:p>
    <w:p w14:paraId="4D720C69" w14:textId="77777777" w:rsidR="004537E8" w:rsidRPr="00C725D0" w:rsidRDefault="00AE7883" w:rsidP="00C725D0">
      <w:pPr>
        <w:spacing w:line="216" w:lineRule="auto"/>
        <w:jc w:val="center"/>
        <w:rPr>
          <w:b/>
          <w:bCs/>
          <w:color w:val="0070C0"/>
          <w:sz w:val="40"/>
          <w:szCs w:val="40"/>
        </w:rPr>
      </w:pPr>
      <w:r w:rsidRPr="00C725D0">
        <w:rPr>
          <w:b/>
          <w:bCs/>
          <w:color w:val="0070C0"/>
          <w:sz w:val="40"/>
          <w:szCs w:val="40"/>
        </w:rPr>
        <w:t>LA CONFEDERACIÓN DE MUNDOS HABITADOS DE LA GALAXIA</w:t>
      </w:r>
    </w:p>
    <w:p w14:paraId="3D175651" w14:textId="0852040D" w:rsidR="00AE7883" w:rsidRPr="00AE7883" w:rsidRDefault="004537E8" w:rsidP="00C725D0">
      <w:pPr>
        <w:spacing w:line="216" w:lineRule="auto"/>
        <w:jc w:val="center"/>
        <w:rPr>
          <w:sz w:val="48"/>
          <w:szCs w:val="48"/>
        </w:rPr>
      </w:pPr>
      <w:r w:rsidRPr="00AE7883">
        <w:rPr>
          <w:noProof/>
          <w:sz w:val="16"/>
          <w:szCs w:val="16"/>
        </w:rPr>
        <w:drawing>
          <wp:inline distT="0" distB="0" distL="0" distR="0" wp14:anchorId="125ADD68" wp14:editId="76C8DB6F">
            <wp:extent cx="1464310" cy="1464310"/>
            <wp:effectExtent l="0" t="0" r="2540" b="2540"/>
            <wp:docPr id="3" name="Imagen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a:hlinkClick r:id="rId9"/>
                    </pic:cNvPr>
                    <pic:cNvPicPr>
                      <a:picLocks noChangeAspect="1" noChangeArrowheads="1"/>
                    </pic:cNvPicPr>
                  </pic:nvPicPr>
                  <pic:blipFill>
                    <a:blip r:embed="rId10"/>
                    <a:stretch>
                      <a:fillRect/>
                    </a:stretch>
                  </pic:blipFill>
                  <pic:spPr bwMode="auto">
                    <a:xfrm>
                      <a:off x="0" y="0"/>
                      <a:ext cx="1472226" cy="1472226"/>
                    </a:xfrm>
                    <a:prstGeom prst="rect">
                      <a:avLst/>
                    </a:prstGeom>
                  </pic:spPr>
                </pic:pic>
              </a:graphicData>
            </a:graphic>
          </wp:inline>
        </w:drawing>
      </w:r>
    </w:p>
    <w:p w14:paraId="435745E8" w14:textId="77777777" w:rsidR="00AE7883" w:rsidRDefault="00AE7883" w:rsidP="00356B1F">
      <w:pPr>
        <w:jc w:val="both"/>
        <w:rPr>
          <w:sz w:val="14"/>
          <w:szCs w:val="14"/>
        </w:rPr>
      </w:pPr>
    </w:p>
    <w:p w14:paraId="497CC605" w14:textId="77777777" w:rsidR="004537E8" w:rsidRDefault="004537E8" w:rsidP="00356B1F">
      <w:pPr>
        <w:jc w:val="both"/>
        <w:rPr>
          <w:sz w:val="14"/>
          <w:szCs w:val="14"/>
        </w:rPr>
      </w:pPr>
    </w:p>
    <w:p w14:paraId="46214F84" w14:textId="77777777" w:rsidR="00C725D0" w:rsidRDefault="00C725D0" w:rsidP="00356B1F">
      <w:pPr>
        <w:jc w:val="both"/>
        <w:rPr>
          <w:sz w:val="14"/>
          <w:szCs w:val="14"/>
        </w:rPr>
      </w:pPr>
    </w:p>
    <w:p w14:paraId="7E6AEFC7" w14:textId="77777777" w:rsidR="004537E8" w:rsidRPr="00AE7883" w:rsidRDefault="004537E8" w:rsidP="00356B1F">
      <w:pPr>
        <w:jc w:val="both"/>
        <w:rPr>
          <w:sz w:val="14"/>
          <w:szCs w:val="14"/>
        </w:rPr>
      </w:pPr>
    </w:p>
    <w:p w14:paraId="52DE05BD" w14:textId="4BA8C81A" w:rsidR="00AE7883" w:rsidRPr="00356B1F" w:rsidRDefault="00356B1F" w:rsidP="00356B1F">
      <w:pPr>
        <w:jc w:val="both"/>
        <w:rPr>
          <w:sz w:val="16"/>
          <w:szCs w:val="16"/>
        </w:rPr>
      </w:pPr>
      <w:r w:rsidRPr="00356B1F">
        <w:rPr>
          <w:rStyle w:val="EnlacedeInternet"/>
          <w:rFonts w:eastAsia="Calibri" w:cs="Calibri"/>
          <w:b/>
          <w:bCs/>
          <w:i/>
          <w:iCs/>
          <w:color w:val="auto"/>
          <w:sz w:val="28"/>
          <w:szCs w:val="28"/>
          <w:u w:val="none"/>
        </w:rPr>
        <w:t>ONG Mundo Armónico Tseyor</w:t>
      </w:r>
      <w:r w:rsidRPr="00356B1F">
        <w:rPr>
          <w:rStyle w:val="EnlacedeInternet"/>
          <w:rFonts w:eastAsia="Calibri" w:cs="Calibri"/>
          <w:i/>
          <w:iCs/>
          <w:color w:val="auto"/>
          <w:sz w:val="28"/>
          <w:szCs w:val="28"/>
          <w:u w:val="none"/>
        </w:rPr>
        <w:t xml:space="preserve"> es un grupo de contacto extraterrestre en ayuda humanitaria para el despertar espiritual y el establecimiento de las Sociedades Armónicas</w:t>
      </w:r>
      <w:r w:rsidR="00E80CA8">
        <w:rPr>
          <w:rStyle w:val="EnlacedeInternet"/>
          <w:rFonts w:eastAsia="Calibri" w:cs="Calibri"/>
          <w:i/>
          <w:iCs/>
          <w:color w:val="auto"/>
          <w:sz w:val="28"/>
          <w:szCs w:val="28"/>
          <w:u w:val="none"/>
        </w:rPr>
        <w:t>.</w:t>
      </w:r>
    </w:p>
    <w:p w14:paraId="7994DFAB" w14:textId="2906BA8F" w:rsidR="00AE7883" w:rsidRDefault="00AE7883" w:rsidP="00356B1F">
      <w:pPr>
        <w:jc w:val="both"/>
        <w:rPr>
          <w:b/>
          <w:bCs/>
          <w:sz w:val="24"/>
          <w:szCs w:val="24"/>
        </w:rPr>
      </w:pPr>
      <w:r w:rsidRPr="00AE7883">
        <w:rPr>
          <w:noProof/>
          <w:sz w:val="24"/>
          <w:szCs w:val="24"/>
        </w:rPr>
        <w:drawing>
          <wp:inline distT="0" distB="0" distL="0" distR="0" wp14:anchorId="2DE0267F" wp14:editId="19CEC2BE">
            <wp:extent cx="2481768" cy="973243"/>
            <wp:effectExtent l="0" t="0" r="0" b="0"/>
            <wp:docPr id="4" name="Imagen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7">
                      <a:hlinkClick r:id="rId11"/>
                    </pic:cNvPr>
                    <pic:cNvPicPr>
                      <a:picLocks noChangeAspect="1" noChangeArrowheads="1"/>
                    </pic:cNvPicPr>
                  </pic:nvPicPr>
                  <pic:blipFill>
                    <a:blip r:embed="rId12"/>
                    <a:srcRect r="5048" b="5117"/>
                    <a:stretch>
                      <a:fillRect/>
                    </a:stretch>
                  </pic:blipFill>
                  <pic:spPr bwMode="auto">
                    <a:xfrm>
                      <a:off x="0" y="0"/>
                      <a:ext cx="2496947" cy="979196"/>
                    </a:xfrm>
                    <a:prstGeom prst="rect">
                      <a:avLst/>
                    </a:prstGeom>
                  </pic:spPr>
                </pic:pic>
              </a:graphicData>
            </a:graphic>
          </wp:inline>
        </w:drawing>
      </w:r>
      <w:r w:rsidR="00356B1F">
        <w:rPr>
          <w:b/>
          <w:bCs/>
          <w:sz w:val="24"/>
          <w:szCs w:val="24"/>
        </w:rPr>
        <w:t xml:space="preserve">     </w:t>
      </w:r>
      <w:r w:rsidR="000D769B">
        <w:rPr>
          <w:b/>
          <w:bCs/>
          <w:sz w:val="24"/>
          <w:szCs w:val="24"/>
        </w:rPr>
        <w:t xml:space="preserve">         </w:t>
      </w:r>
      <w:r w:rsidRPr="00AE7883">
        <w:rPr>
          <w:noProof/>
          <w:sz w:val="16"/>
          <w:szCs w:val="16"/>
        </w:rPr>
        <w:drawing>
          <wp:inline distT="0" distB="0" distL="0" distR="0" wp14:anchorId="07C3AED7" wp14:editId="29F81063">
            <wp:extent cx="1097491" cy="1097491"/>
            <wp:effectExtent l="0" t="0" r="7620" b="7620"/>
            <wp:docPr id="5" name="Imagen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hlinkClick r:id="rId13"/>
                    </pic:cNvPr>
                    <pic:cNvPicPr>
                      <a:picLocks noChangeAspect="1" noChangeArrowheads="1"/>
                    </pic:cNvPicPr>
                  </pic:nvPicPr>
                  <pic:blipFill>
                    <a:blip r:embed="rId14"/>
                    <a:stretch>
                      <a:fillRect/>
                    </a:stretch>
                  </pic:blipFill>
                  <pic:spPr bwMode="auto">
                    <a:xfrm>
                      <a:off x="0" y="0"/>
                      <a:ext cx="1100986" cy="1100986"/>
                    </a:xfrm>
                    <a:prstGeom prst="rect">
                      <a:avLst/>
                    </a:prstGeom>
                  </pic:spPr>
                </pic:pic>
              </a:graphicData>
            </a:graphic>
          </wp:inline>
        </w:drawing>
      </w:r>
    </w:p>
    <w:p w14:paraId="26D3A737" w14:textId="77777777" w:rsidR="00356B1F" w:rsidRPr="00AE7883" w:rsidRDefault="00356B1F" w:rsidP="00356B1F">
      <w:pPr>
        <w:jc w:val="both"/>
        <w:rPr>
          <w:b/>
          <w:bCs/>
          <w:sz w:val="24"/>
          <w:szCs w:val="24"/>
        </w:rPr>
      </w:pPr>
    </w:p>
    <w:p w14:paraId="5D5A432E" w14:textId="2B37459E" w:rsidR="00F82794" w:rsidRPr="00241EA5" w:rsidRDefault="00000000" w:rsidP="00EF14BC">
      <w:pPr>
        <w:jc w:val="center"/>
        <w:rPr>
          <w:sz w:val="16"/>
          <w:szCs w:val="16"/>
        </w:rPr>
      </w:pPr>
      <w:hyperlink r:id="rId15">
        <w:r w:rsidR="00AE7883" w:rsidRPr="00241EA5">
          <w:rPr>
            <w:rStyle w:val="EnlacedeInternet"/>
            <w:b/>
            <w:bCs/>
            <w:sz w:val="40"/>
            <w:szCs w:val="40"/>
            <w:u w:val="none"/>
          </w:rPr>
          <w:t>tseyor.org</w:t>
        </w:r>
      </w:hyperlink>
    </w:p>
    <w:sectPr w:rsidR="00F82794" w:rsidRPr="00241EA5" w:rsidSect="004358C6">
      <w:footerReference w:type="default" r:id="rId16"/>
      <w:pgSz w:w="8419" w:h="11906" w:orient="landscape" w:code="9"/>
      <w:pgMar w:top="964" w:right="567" w:bottom="851" w:left="624" w:header="0" w:footer="0" w:gutter="227"/>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7CDE" w14:textId="77777777" w:rsidR="00EC41A3" w:rsidRDefault="00EC41A3" w:rsidP="00CC666E">
      <w:pPr>
        <w:spacing w:after="0" w:line="240" w:lineRule="auto"/>
      </w:pPr>
      <w:r>
        <w:separator/>
      </w:r>
    </w:p>
  </w:endnote>
  <w:endnote w:type="continuationSeparator" w:id="0">
    <w:p w14:paraId="3BBCB412" w14:textId="77777777" w:rsidR="00EC41A3" w:rsidRDefault="00EC41A3"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DAC2D95-80ED-45DC-8CE8-D868297EB566}"/>
    <w:embedBold r:id="rId2" w:fontKey="{F0343CAA-08A0-4336-9634-1176DDD1EB35}"/>
    <w:embedItalic r:id="rId3" w:fontKey="{26E5E0CF-74B4-4311-9871-FF5A4180E7A2}"/>
    <w:embedBoldItalic r:id="rId4" w:fontKey="{55711D4C-5259-4DB0-AADF-8AD36ED95285}"/>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ill Sans Nova Cond XBd">
    <w:charset w:val="00"/>
    <w:family w:val="swiss"/>
    <w:pitch w:val="variable"/>
    <w:sig w:usb0="80000287" w:usb1="00000002" w:usb2="00000000" w:usb3="00000000" w:csb0="0000009F" w:csb1="00000000"/>
    <w:embedBold r:id="rId5" w:subsetted="1" w:fontKey="{F00215AA-9731-4E98-B26A-2652951E527A}"/>
  </w:font>
  <w:font w:name="Calibri Light">
    <w:panose1 w:val="020F0302020204030204"/>
    <w:charset w:val="00"/>
    <w:family w:val="swiss"/>
    <w:pitch w:val="variable"/>
    <w:sig w:usb0="E4002EFF" w:usb1="C200247B" w:usb2="00000009" w:usb3="00000000" w:csb0="000001FF" w:csb1="00000000"/>
  </w:font>
  <w:font w:name="Univers Condensed Light">
    <w:charset w:val="00"/>
    <w:family w:val="swiss"/>
    <w:pitch w:val="variable"/>
    <w:sig w:usb0="80000287" w:usb1="00000000" w:usb2="00000000" w:usb3="00000000" w:csb0="0000000F" w:csb1="00000000"/>
  </w:font>
  <w:font w:name="Malgun Gothic Semilight">
    <w:panose1 w:val="020B0502040204020203"/>
    <w:charset w:val="80"/>
    <w:family w:val="swiss"/>
    <w:pitch w:val="variable"/>
    <w:sig w:usb0="B0000AAF" w:usb1="09DF7CFB" w:usb2="00000012" w:usb3="00000000" w:csb0="003E01BD" w:csb1="00000000"/>
  </w:font>
  <w:font w:name="Lucida Sans">
    <w:charset w:val="00"/>
    <w:family w:val="swiss"/>
    <w:pitch w:val="variable"/>
    <w:sig w:usb0="00000003" w:usb1="00000000" w:usb2="00000000" w:usb3="00000000" w:csb0="00000001" w:csb1="00000000"/>
    <w:embedRegular r:id="rId6" w:subsetted="1" w:fontKey="{663A1068-7045-49D1-99DB-7EE4BD94B9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78FA5A4A" w14:textId="77777777" w:rsidR="00787897" w:rsidRPr="00787897" w:rsidRDefault="00787897" w:rsidP="00787897">
        <w:pPr>
          <w:pStyle w:val="Footer"/>
          <w:jc w:val="center"/>
          <w:rPr>
            <w:sz w:val="10"/>
            <w:szCs w:val="10"/>
          </w:rPr>
        </w:pPr>
      </w:p>
      <w:p w14:paraId="77EBA2ED" w14:textId="0E51F395" w:rsidR="00787897" w:rsidRDefault="00CC666E" w:rsidP="0078789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F34F9A3" w14:textId="4C2D10D5" w:rsidR="00CC666E" w:rsidRDefault="00000000">
        <w:pPr>
          <w:pStyle w:val="Footer"/>
          <w:jc w:val="center"/>
        </w:pP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749B6" w14:textId="77777777" w:rsidR="00EC41A3" w:rsidRDefault="00EC41A3" w:rsidP="00CC666E">
      <w:pPr>
        <w:spacing w:after="0" w:line="240" w:lineRule="auto"/>
      </w:pPr>
      <w:r>
        <w:separator/>
      </w:r>
    </w:p>
  </w:footnote>
  <w:footnote w:type="continuationSeparator" w:id="0">
    <w:p w14:paraId="04BE338E" w14:textId="77777777" w:rsidR="00EC41A3" w:rsidRDefault="00EC41A3"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677D8"/>
    <w:rsid w:val="000722FB"/>
    <w:rsid w:val="000B7CD9"/>
    <w:rsid w:val="000D30E5"/>
    <w:rsid w:val="000D769B"/>
    <w:rsid w:val="000E3DD5"/>
    <w:rsid w:val="00114679"/>
    <w:rsid w:val="001146DD"/>
    <w:rsid w:val="001732B3"/>
    <w:rsid w:val="00183C4F"/>
    <w:rsid w:val="00192DBE"/>
    <w:rsid w:val="00194CFE"/>
    <w:rsid w:val="001E2B18"/>
    <w:rsid w:val="001F5072"/>
    <w:rsid w:val="00241EA5"/>
    <w:rsid w:val="00256A8B"/>
    <w:rsid w:val="002613D1"/>
    <w:rsid w:val="002711F8"/>
    <w:rsid w:val="00272F31"/>
    <w:rsid w:val="002A48D6"/>
    <w:rsid w:val="002B04BB"/>
    <w:rsid w:val="002B61D8"/>
    <w:rsid w:val="002F17BE"/>
    <w:rsid w:val="002F6610"/>
    <w:rsid w:val="00304963"/>
    <w:rsid w:val="00336C30"/>
    <w:rsid w:val="00353359"/>
    <w:rsid w:val="00356B1F"/>
    <w:rsid w:val="00360E79"/>
    <w:rsid w:val="003C6EF9"/>
    <w:rsid w:val="003F6C08"/>
    <w:rsid w:val="00421D7D"/>
    <w:rsid w:val="004358C6"/>
    <w:rsid w:val="004365FB"/>
    <w:rsid w:val="00451A47"/>
    <w:rsid w:val="004537E8"/>
    <w:rsid w:val="00495511"/>
    <w:rsid w:val="004A34B2"/>
    <w:rsid w:val="004A3BAE"/>
    <w:rsid w:val="004D210C"/>
    <w:rsid w:val="004F409E"/>
    <w:rsid w:val="00517270"/>
    <w:rsid w:val="00524931"/>
    <w:rsid w:val="00526AA9"/>
    <w:rsid w:val="0055433E"/>
    <w:rsid w:val="00554BD9"/>
    <w:rsid w:val="005A5AEF"/>
    <w:rsid w:val="005F643F"/>
    <w:rsid w:val="00611344"/>
    <w:rsid w:val="00612D09"/>
    <w:rsid w:val="006142F9"/>
    <w:rsid w:val="0061649E"/>
    <w:rsid w:val="00655442"/>
    <w:rsid w:val="00684C18"/>
    <w:rsid w:val="006938E0"/>
    <w:rsid w:val="006B7F30"/>
    <w:rsid w:val="006C689F"/>
    <w:rsid w:val="006D323B"/>
    <w:rsid w:val="006D7E0F"/>
    <w:rsid w:val="00766D9A"/>
    <w:rsid w:val="00787897"/>
    <w:rsid w:val="007933D6"/>
    <w:rsid w:val="007A4E9F"/>
    <w:rsid w:val="007B4F30"/>
    <w:rsid w:val="007C12EF"/>
    <w:rsid w:val="007C685C"/>
    <w:rsid w:val="007F76A9"/>
    <w:rsid w:val="008D0024"/>
    <w:rsid w:val="008D0477"/>
    <w:rsid w:val="008D34E5"/>
    <w:rsid w:val="008F02C5"/>
    <w:rsid w:val="009548C5"/>
    <w:rsid w:val="0095750F"/>
    <w:rsid w:val="00996865"/>
    <w:rsid w:val="009B5946"/>
    <w:rsid w:val="009B594E"/>
    <w:rsid w:val="00A233BE"/>
    <w:rsid w:val="00A23E6D"/>
    <w:rsid w:val="00A2413E"/>
    <w:rsid w:val="00A4036D"/>
    <w:rsid w:val="00A50CFC"/>
    <w:rsid w:val="00A51182"/>
    <w:rsid w:val="00A623EC"/>
    <w:rsid w:val="00A921DA"/>
    <w:rsid w:val="00AA01AB"/>
    <w:rsid w:val="00AD4090"/>
    <w:rsid w:val="00AE7883"/>
    <w:rsid w:val="00B019F6"/>
    <w:rsid w:val="00B3289F"/>
    <w:rsid w:val="00B45DFC"/>
    <w:rsid w:val="00B96145"/>
    <w:rsid w:val="00BC6334"/>
    <w:rsid w:val="00BD532B"/>
    <w:rsid w:val="00BF4EA2"/>
    <w:rsid w:val="00C33903"/>
    <w:rsid w:val="00C37775"/>
    <w:rsid w:val="00C634E7"/>
    <w:rsid w:val="00C725D0"/>
    <w:rsid w:val="00CC666E"/>
    <w:rsid w:val="00D30A7B"/>
    <w:rsid w:val="00D34454"/>
    <w:rsid w:val="00D4682F"/>
    <w:rsid w:val="00D629D5"/>
    <w:rsid w:val="00D74B22"/>
    <w:rsid w:val="00D904BD"/>
    <w:rsid w:val="00D96597"/>
    <w:rsid w:val="00DD38DA"/>
    <w:rsid w:val="00E80CA8"/>
    <w:rsid w:val="00EC41A3"/>
    <w:rsid w:val="00EF14BC"/>
    <w:rsid w:val="00F82794"/>
    <w:rsid w:val="00F915AE"/>
    <w:rsid w:val="00FA0DD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D4682F"/>
    <w:pPr>
      <w:spacing w:before="480" w:after="240"/>
      <w:jc w:val="center"/>
      <w:outlineLvl w:val="0"/>
    </w:pPr>
    <w:rPr>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D4682F"/>
    <w:rPr>
      <w:b/>
      <w:bCs/>
      <w:color w:val="2F5496" w:themeColor="accent1" w:themeShade="BF"/>
      <w:sz w:val="32"/>
      <w:szCs w:val="32"/>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tseyo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ong" TargetMode="External"/><Relationship Id="rId5" Type="http://schemas.openxmlformats.org/officeDocument/2006/relationships/footnotes" Target="footnotes.xml"/><Relationship Id="rId15" Type="http://schemas.openxmlformats.org/officeDocument/2006/relationships/hyperlink" Target="https://tseyor.org/"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seyor.org/biblioteca/libros/la-confederacion-de-mundos-habitados-de-la-galaxia.html"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1939</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7</cp:revision>
  <cp:lastPrinted>2023-11-06T18:43:00Z</cp:lastPrinted>
  <dcterms:created xsi:type="dcterms:W3CDTF">2023-11-10T15:41:00Z</dcterms:created>
  <dcterms:modified xsi:type="dcterms:W3CDTF">2023-11-10T15:43:00Z</dcterms:modified>
  <dc:language>es-ES</dc:language>
</cp:coreProperties>
</file>